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78E36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39640232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</w:p>
    <w:p w14:paraId="5514EB5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spacing w:val="-20"/>
          <w:sz w:val="44"/>
          <w:szCs w:val="44"/>
          <w:lang w:bidi="zh-TW"/>
        </w:rPr>
        <w:t>202</w:t>
      </w:r>
      <w:r>
        <w:rPr>
          <w:rFonts w:hint="eastAsia" w:ascii="方正小标宋_GBK" w:hAnsi="宋体" w:eastAsia="方正小标宋_GBK" w:cs="宋体"/>
          <w:spacing w:val="-20"/>
          <w:sz w:val="44"/>
          <w:szCs w:val="44"/>
          <w:lang w:val="en-US" w:eastAsia="zh-CN" w:bidi="zh-TW"/>
        </w:rPr>
        <w:t>5</w:t>
      </w:r>
      <w:r>
        <w:rPr>
          <w:rFonts w:hint="eastAsia" w:ascii="方正小标宋_GBK" w:hAnsi="宋体" w:eastAsia="方正小标宋_GBK" w:cs="宋体"/>
          <w:spacing w:val="-20"/>
          <w:sz w:val="44"/>
          <w:szCs w:val="44"/>
          <w:lang w:bidi="zh-TW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家政服务业劳务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品牌机构</w:t>
      </w:r>
      <w:r>
        <w:rPr>
          <w:rFonts w:hint="eastAsia" w:ascii="方正小标宋_GBK" w:hAnsi="仿宋" w:eastAsia="方正小标宋_GBK" w:cs="仿宋_GB2312"/>
          <w:spacing w:val="-20"/>
          <w:sz w:val="44"/>
          <w:szCs w:val="44"/>
        </w:rPr>
        <w:t>名单</w:t>
      </w:r>
    </w:p>
    <w:p w14:paraId="46BAFA9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050AB430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青岛益德宝母婴服务有限公司</w:t>
      </w:r>
    </w:p>
    <w:p w14:paraId="7C93A7E4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青岛钰洁阿姨家政服务有限公司</w:t>
      </w:r>
    </w:p>
    <w:p w14:paraId="557C7CF6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青岛市即墨区祥泰残疾人托养服务中心</w:t>
      </w:r>
    </w:p>
    <w:p w14:paraId="729F5EB9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青岛市即墨区国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助残服务中心</w:t>
      </w:r>
    </w:p>
    <w:p w14:paraId="3042E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B1D6B"/>
    <w:rsid w:val="3E6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2025-08-13T02:00:00Z</dcterms:created>
  <dc:creator>DELL</dc:creator>
  <cp:lastModifiedBy>DELL</cp:lastModifiedBy>
  <dcterms:modified xsi:type="dcterms:W3CDTF">2025-08-13T02:01:48Z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740EB0207B2D4E0E8CDA080285EC4BB8_11</vt:lpwstr>
  </property>
</Properties>
</file>