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8177A">
      <w:pPr>
        <w:pStyle w:val="6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560" w:lineRule="exact"/>
        <w:jc w:val="both"/>
        <w:rPr>
          <w:rFonts w:hint="eastAsia" w:ascii="黑体" w:hAnsi="黑体" w:eastAsia="黑体" w:cs="仿宋_GB2312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bCs/>
          <w:sz w:val="32"/>
          <w:szCs w:val="32"/>
          <w:lang w:val="en-US" w:eastAsia="zh-CN"/>
        </w:rPr>
        <w:t>附件</w:t>
      </w:r>
      <w:r>
        <w:rPr>
          <w:rFonts w:ascii="黑体" w:hAnsi="黑体" w:eastAsia="黑体" w:cs="仿宋_GB2312"/>
          <w:bCs/>
          <w:sz w:val="32"/>
          <w:szCs w:val="32"/>
          <w:lang w:val="en-US" w:eastAsia="zh-CN"/>
        </w:rPr>
        <w:t>4</w:t>
      </w:r>
    </w:p>
    <w:p w14:paraId="4D1A5D2F">
      <w:pPr>
        <w:spacing w:line="360" w:lineRule="auto"/>
        <w:jc w:val="center"/>
        <w:rPr>
          <w:rFonts w:ascii="方正小标宋_GBK" w:hAnsi="方正小标宋简体" w:eastAsia="方正小标宋_GBK"/>
          <w:sz w:val="44"/>
          <w:szCs w:val="44"/>
        </w:rPr>
      </w:pPr>
      <w:r>
        <w:rPr>
          <w:rFonts w:hint="eastAsia" w:ascii="方正小标宋_GBK" w:hAnsi="方正小标宋简体" w:eastAsia="方正小标宋_GBK" w:cs="方正小标宋_GBK"/>
          <w:sz w:val="44"/>
          <w:szCs w:val="44"/>
        </w:rPr>
        <w:t>青岛市“创业之星”路演推荐汇总表</w:t>
      </w:r>
    </w:p>
    <w:p w14:paraId="0C4CB33D">
      <w:pPr>
        <w:spacing w:line="360" w:lineRule="auto"/>
        <w:rPr>
          <w:rFonts w:ascii="仿宋_GB2312" w:hAnsi="仿宋_GB2312" w:eastAsia="仿宋_GB2312" w:cs="仿宋_GB2312"/>
          <w:sz w:val="32"/>
          <w:szCs w:val="32"/>
          <w:u w:val="single"/>
        </w:rPr>
      </w:pPr>
      <w:bookmarkStart w:id="0" w:name="_GoBack"/>
      <w:bookmarkEnd w:id="0"/>
    </w:p>
    <w:p w14:paraId="75ABCF20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区（市）人社局（公章）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5"/>
        <w:gridCol w:w="1450"/>
        <w:gridCol w:w="2232"/>
        <w:gridCol w:w="2265"/>
        <w:gridCol w:w="1998"/>
      </w:tblGrid>
      <w:tr w14:paraId="2599F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B66AB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类别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DC818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姓名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654DA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创业实体名称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30B24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详细联系地址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A7F7F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手机号</w:t>
            </w:r>
          </w:p>
        </w:tc>
      </w:tr>
      <w:tr w14:paraId="704E4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8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390A7">
            <w:pPr>
              <w:jc w:val="center"/>
              <w:rPr>
                <w:rFonts w:hint="eastAsia" w:ascii="仿宋_GB2312" w:hAnsi="黑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_GB2312"/>
                <w:sz w:val="32"/>
                <w:szCs w:val="32"/>
              </w:rPr>
              <w:t>青岛市创业明星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87E28">
            <w:pPr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CC1F9">
            <w:pPr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7313F">
            <w:pPr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47896">
            <w:pPr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  <w:tr w14:paraId="59D1F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8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B8EAD">
            <w:pPr>
              <w:jc w:val="center"/>
              <w:rPr>
                <w:rFonts w:hint="eastAsia" w:ascii="仿宋_GB2312" w:hAnsi="黑体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BAD14">
            <w:pPr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DBEEF">
            <w:pPr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A9586">
            <w:pPr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2C874">
            <w:pPr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  <w:tr w14:paraId="3FBB0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8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A8B1B">
            <w:pPr>
              <w:jc w:val="center"/>
              <w:rPr>
                <w:rFonts w:hint="eastAsia" w:ascii="仿宋_GB2312" w:hAnsi="黑体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2116E">
            <w:pPr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0B0FA">
            <w:pPr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84ACD">
            <w:pPr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3D25B">
            <w:pPr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  <w:tr w14:paraId="40F6C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8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141C2">
            <w:pPr>
              <w:jc w:val="center"/>
              <w:rPr>
                <w:rFonts w:hint="eastAsia" w:ascii="仿宋_GB2312" w:hAnsi="黑体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C3E74">
            <w:pPr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49068">
            <w:pPr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526F7">
            <w:pPr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06708">
            <w:pPr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  <w:tr w14:paraId="2E4B3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4C55A">
            <w:pPr>
              <w:jc w:val="center"/>
              <w:rPr>
                <w:rFonts w:hint="eastAsia" w:ascii="仿宋_GB2312" w:hAnsi="黑体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457AA">
            <w:pPr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2F033">
            <w:pPr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686C5">
            <w:pPr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94723">
            <w:pPr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  <w:tr w14:paraId="47E18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8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06C1D">
            <w:pPr>
              <w:jc w:val="center"/>
              <w:rPr>
                <w:rFonts w:hint="eastAsia" w:ascii="仿宋_GB2312" w:hAnsi="黑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_GB2312"/>
                <w:sz w:val="32"/>
                <w:szCs w:val="32"/>
              </w:rPr>
              <w:t>青岛市大学生创业明星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2DD4D">
            <w:pPr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492D9">
            <w:pPr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DFAF3">
            <w:pPr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69AD8">
            <w:pPr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  <w:tr w14:paraId="05F7F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8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AA4EC">
            <w:pPr>
              <w:jc w:val="center"/>
              <w:rPr>
                <w:rFonts w:hint="eastAsia" w:ascii="仿宋_GB2312" w:hAnsi="黑体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A9809">
            <w:pPr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D776D">
            <w:pPr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B0AF4">
            <w:pPr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06D26">
            <w:pPr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  <w:tr w14:paraId="08137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1F649">
            <w:pPr>
              <w:jc w:val="center"/>
              <w:rPr>
                <w:rFonts w:hint="eastAsia" w:ascii="仿宋_GB2312" w:hAnsi="黑体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C8972">
            <w:pPr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E6AFD">
            <w:pPr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E96B4">
            <w:pPr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03970">
            <w:pPr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  <w:tr w14:paraId="658F4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8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835EA">
            <w:pPr>
              <w:jc w:val="center"/>
              <w:rPr>
                <w:rFonts w:hint="eastAsia" w:ascii="仿宋_GB2312" w:hAnsi="黑体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676FD">
            <w:pPr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64ACC">
            <w:pPr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8A9B4">
            <w:pPr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8CF02">
            <w:pPr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  <w:tr w14:paraId="591DE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8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A443B">
            <w:pPr>
              <w:jc w:val="center"/>
              <w:rPr>
                <w:rFonts w:hint="eastAsia" w:ascii="仿宋_GB2312" w:hAnsi="黑体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9B76D">
            <w:pPr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56F16">
            <w:pPr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B4AC3">
            <w:pPr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DE587">
            <w:pPr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  <w:tr w14:paraId="412A7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8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88032">
            <w:pPr>
              <w:jc w:val="center"/>
              <w:rPr>
                <w:rFonts w:hint="eastAsia" w:ascii="仿宋_GB2312" w:hAnsi="黑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_GB2312"/>
                <w:sz w:val="32"/>
                <w:szCs w:val="32"/>
              </w:rPr>
              <w:t>青岛市返乡入乡创业带头人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FB66C">
            <w:pPr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A8890">
            <w:pPr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951E5">
            <w:pPr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E5898">
            <w:pPr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  <w:tr w14:paraId="2EA92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8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1F79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908C1">
            <w:pPr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24E59">
            <w:pPr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61158">
            <w:pPr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6523F">
            <w:pPr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  <w:tr w14:paraId="4C671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8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5AE7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C6487">
            <w:pPr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E8892">
            <w:pPr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A36B4">
            <w:pPr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62A55">
            <w:pPr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  <w:tr w14:paraId="5CFDE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8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F327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FF985">
            <w:pPr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87BFA">
            <w:pPr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896E1">
            <w:pPr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60625">
            <w:pPr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  <w:tr w14:paraId="4A40D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8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AE89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58208">
            <w:pPr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9224A">
            <w:pPr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1E6CA">
            <w:pPr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4ADC2">
            <w:pPr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</w:tbl>
    <w:p w14:paraId="59E1B369">
      <w:pPr>
        <w:jc w:val="center"/>
        <w:rPr>
          <w:rFonts w:hint="eastAsia" w:ascii="仿宋_GB2312" w:eastAsia="仿宋_GB2312"/>
          <w:sz w:val="32"/>
          <w:szCs w:val="32"/>
        </w:rPr>
      </w:pPr>
    </w:p>
    <w:sectPr>
      <w:headerReference r:id="rId3" w:type="first"/>
      <w:footerReference r:id="rId5" w:type="first"/>
      <w:footerReference r:id="rId4" w:type="default"/>
      <w:pgSz w:w="11906" w:h="16838"/>
      <w:pgMar w:top="1701" w:right="1134" w:bottom="964" w:left="1134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0F42D">
    <w:pPr>
      <w:pStyle w:val="2"/>
      <w:jc w:val="center"/>
      <w:rPr>
        <w:rFonts w:ascii="仿宋_GB2312" w:eastAsia="仿宋_GB2312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-66040</wp:posOffset>
              </wp:positionV>
              <wp:extent cx="1828800" cy="23939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39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20ABB3"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2pt;height:18.8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86IWE9UAAAAH&#10;AQAADwAAAGRycy9kb3ducmV2LnhtbE2PMU/DMBCFd6T+B+uQ2FrbBUEU4nSoYKRSSxc2J74maeNz&#10;FDtt+PccE2z37p3e+67YzL4XVxxjF8iAXikQSHVwHTUGjp/vywxETJac7QOhgW+MsCkXd4XNXbjR&#10;Hq+H1AgOoZhbA21KQy5lrFv0Nq7CgMTeKYzeJpZjI91obxzue7lW6ll62xE3tHbAbYv15TB5A6eP&#10;3eX8Nu3VuVEZfukR50rvjHm41+oVRMI5/R3DLz6jQ8lMVZjIRdEb4EeSgaVWTyDYXmcZbyoeXh5B&#10;loX8z1/+AFBLAwQUAAAACACHTuJA5L6QSsEBAAB+AwAADgAAAGRycy9lMm9Eb2MueG1srVPNjtMw&#10;EL4j8Q6W79TZrEDdqOlKqFqEhABp2QdwHbux5D953CZ9AXgDTly481x9DsZO04Xlsgcuznhm/M18&#10;30xWt6M15CAjaO9aerWoKJFO+E67XUsfvty9WlICibuOG+9kS48S6O365YvVEBpZ+96bTkaCIA6a&#10;IbS0Tyk0jIHopeWw8EE6DCofLU94jTvWRT4gujWsrqo3bPCxC9ELCYDezRSkZ8T4HECvlBZy48Xe&#10;Spcm1CgNT0gJeh2Arku3SkmRPikFMhHTUmSayolF0N7mk61XvNlFHnotzi3w57TwhJPl2mHRC9SG&#10;J072Uf8DZbWIHrxKC+Etm4gURZDFVfVEm/ueB1m4oNQQLqLD/4MVHw+fI9FdS2tKHLc48NP3b6cf&#10;v04/v5I6yzMEaDDrPmBeGt/6EZdm9gM6M+tRRZu/yIdgHMU9XsSVYyIiP1rWy2WFIYGx+vrm+uZ1&#10;hmGPr0OE9E56S7LR0ojDK5rywwdIU+qckos5f6eNKQM07i8HYmYPy61PLWYrjdvxzGfruyPSGXDu&#10;LXW45pSY9w5lzSsyG3E2trOxD1Hv+rJDuZ0MimMpHM4rlOf+571kPf426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zohYT1QAAAAcBAAAPAAAAAAAAAAEAIAAAACIAAABkcnMvZG93bnJldi54bWxQ&#10;SwECFAAUAAAACACHTuJA5L6QSsEBAAB+AwAADgAAAAAAAAABACAAAAAk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620ABB3"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FBD94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-66040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C26DDD"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2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ErvrDNQAAAAI&#10;AQAADwAAAGRycy9kb3ducmV2LnhtbE2PMU/DMBCFdyT+g3VIbK2TCjVRiNOhEgsbBSGxufE1jrDP&#10;ke2myb/nmGC7u/f07nvtYfFOzBjTGEhBuS1AIPXBjDQo+Hh/2dQgUtZktAuEClZMcOju71rdmHCj&#10;N5xPeRAcQqnRCmzOUyNl6i16nbZhQmLtEqLXmdc4SBP1jcO9k7ui2EuvR+IPVk94tNh/n65eQbV8&#10;BpwSHvHrMvfRjmvtXlelHh/K4hlExiX/meEXn9GhY6ZzuJJJwingIlnBpiyeQLC8q2u+nHmoqj3I&#10;rpX/C3Q/UEsDBBQAAAAIAIdO4kDkov7PyAEAAJkDAAAOAAAAZHJzL2Uyb0RvYy54bWytU82O0zAQ&#10;viPxDpbv1GkPqIqarhZVi5AQIC08gOvYjSX/yeM26QvAG3Diwp3n6nMwdpLuslz2sBdnPDP+Zr5v&#10;JpubwRpykhG0dw1dLipKpBO+1e7Q0G9f796sKYHEXcuNd7KhZwn0Zvv61aYPtVz5zptWRoIgDuo+&#10;NLRLKdSMgeik5bDwQToMKh8tT3iNB9ZG3iO6NWxVVW9Z72MbohcSAL27MUgnxPgcQK+UFnLnxdFK&#10;l0bUKA1PSAk6HYBuS7dKSZE+KwUyEdNQZJrKiUXQ3ueTbTe8PkQeOi2mFvhzWnjCyXLtsOgVascT&#10;J8eo/4OyWkQPXqWF8JaNRIoiyGJZPdHmvuNBFi4oNYSr6PBysOLT6UskusVNoMRxiwO//Pxx+fXn&#10;8vs7WWZ5+gA1Zt0HzEvDOz/k1MkP6MysBxVt/iIfgnEU93wVVw6JiPxovVqvKwwJjM0XxGEPz0OE&#10;9F56S7LR0IjTK6Ly00dIY+qckqs5f6eNQT+vjfvHgZjZw3LvY4/ZSsN+mBrf+/aMfHocfEMd7jkl&#10;5oNDXfOOzEacjf1sHEPUh64sUa4H4faYsInSW64wwk6FcWKF3bRdeSUe30vWwx+1/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Su+sM1AAAAAgBAAAPAAAAAAAAAAEAIAAAACIAAABkcnMvZG93bnJl&#10;di54bWxQSwECFAAUAAAACACHTuJA5KL+z8gBAACZAwAADgAAAAAAAAABACAAAAAj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C26DDD"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ED551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D3ABA"/>
    <w:rsid w:val="26BD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A"/>
    <w:qFormat/>
    <w:uiPriority w:val="0"/>
    <w:rPr>
      <w:rFonts w:ascii="Arial Unicode MS" w:hAnsi="Arial Unicode MS" w:eastAsia="宋体" w:cs="Arial Unicode MS"/>
      <w:color w:val="000000"/>
      <w:sz w:val="24"/>
      <w:szCs w:val="24"/>
      <w:lang w:val="zh-TW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2025-08-11T08:04:00Z</dcterms:created>
  <dc:creator>DELL</dc:creator>
  <cp:lastModifiedBy>DELL</cp:lastModifiedBy>
  <dcterms:modified xsi:type="dcterms:W3CDTF">2025-08-11T08:04:41Z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FEDA10A0E9314BAC8B53EBC4C76943C6_11</vt:lpwstr>
  </property>
</Properties>
</file>