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FD" w:rsidRPr="004C4459" w:rsidRDefault="004416FD" w:rsidP="004416FD">
      <w:pPr>
        <w:autoSpaceDE w:val="0"/>
        <w:autoSpaceDN w:val="0"/>
        <w:adjustRightInd w:val="0"/>
        <w:spacing w:line="580" w:lineRule="exact"/>
        <w:rPr>
          <w:rFonts w:ascii="黑体" w:eastAsia="黑体" w:cs="黑体"/>
          <w:kern w:val="0"/>
          <w:sz w:val="32"/>
          <w:szCs w:val="32"/>
          <w:lang w:val="zh-CN"/>
        </w:rPr>
      </w:pPr>
      <w:r w:rsidRPr="004C4459">
        <w:rPr>
          <w:rFonts w:ascii="黑体" w:eastAsia="黑体" w:cs="黑体" w:hint="eastAsia"/>
          <w:kern w:val="0"/>
          <w:sz w:val="32"/>
          <w:szCs w:val="32"/>
          <w:lang w:val="zh-CN"/>
        </w:rPr>
        <w:t>附件2</w:t>
      </w:r>
    </w:p>
    <w:p w:rsidR="004416FD" w:rsidRPr="00823252" w:rsidRDefault="004416FD" w:rsidP="004416FD">
      <w:pPr>
        <w:autoSpaceDE w:val="0"/>
        <w:autoSpaceDN w:val="0"/>
        <w:adjustRightInd w:val="0"/>
        <w:spacing w:line="580" w:lineRule="exact"/>
        <w:jc w:val="center"/>
        <w:rPr>
          <w:rFonts w:ascii="方正小标宋_GBK" w:eastAsia="方正小标宋_GBK" w:cs="微软雅黑" w:hint="eastAsia"/>
          <w:kern w:val="0"/>
          <w:sz w:val="44"/>
          <w:szCs w:val="44"/>
          <w:lang w:val="zh-CN"/>
        </w:rPr>
      </w:pPr>
      <w:r w:rsidRPr="00823252">
        <w:rPr>
          <w:rFonts w:ascii="方正小标宋_GBK" w:eastAsia="方正小标宋_GBK" w:cs="方正小标宋简体" w:hint="eastAsia"/>
          <w:kern w:val="0"/>
          <w:sz w:val="44"/>
          <w:szCs w:val="44"/>
          <w:lang w:val="zh-CN"/>
        </w:rPr>
        <w:t>卫生专业技术资格考试报名条件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一、临床医学专业技术资格考试报考条件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根据卫生部、人事部《关于印发〈临床医学专业技术资格考试暂行规定〉的通知》（卫人发〔2000〕462号）规定，临床医学专业初级资格的考试按照《中华人民共</w:t>
      </w:r>
      <w:smartTag w:uri="urn:schemas-microsoft-com:office:smarttags" w:element="PersonName">
        <w:smartTagPr>
          <w:attr w:name="ProductID" w:val="和国执业"/>
        </w:smartTagPr>
        <w:r w:rsidRPr="007B2F5E">
          <w:rPr>
            <w:rFonts w:ascii="仿宋_GB2312" w:eastAsia="仿宋_GB2312" w:hAnsi="华文中宋" w:hint="eastAsia"/>
            <w:sz w:val="32"/>
            <w:szCs w:val="32"/>
          </w:rPr>
          <w:t>和国执业</w:t>
        </w:r>
      </w:smartTag>
      <w:r w:rsidRPr="007B2F5E">
        <w:rPr>
          <w:rFonts w:ascii="仿宋_GB2312" w:eastAsia="仿宋_GB2312" w:hAnsi="华文中宋" w:hint="eastAsia"/>
          <w:sz w:val="32"/>
          <w:szCs w:val="32"/>
        </w:rPr>
        <w:t>医师法》的有关规定执行。参加临床医学专业中级资格考试的人员，应具备下列基本条件：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（一）遵守中华人民共和国的宪法和法律；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（二）遵守《中华人民共</w:t>
      </w:r>
      <w:smartTag w:uri="urn:schemas-microsoft-com:office:smarttags" w:element="PersonName">
        <w:smartTagPr>
          <w:attr w:name="ProductID" w:val="和国执业"/>
        </w:smartTagPr>
        <w:r w:rsidRPr="007B2F5E">
          <w:rPr>
            <w:rFonts w:ascii="仿宋_GB2312" w:eastAsia="仿宋_GB2312" w:hAnsi="华文中宋" w:hint="eastAsia"/>
            <w:sz w:val="32"/>
            <w:szCs w:val="32"/>
          </w:rPr>
          <w:t>和国执业</w:t>
        </w:r>
      </w:smartTag>
      <w:r w:rsidRPr="007B2F5E">
        <w:rPr>
          <w:rFonts w:ascii="仿宋_GB2312" w:eastAsia="仿宋_GB2312" w:hAnsi="华文中宋" w:hint="eastAsia"/>
          <w:sz w:val="32"/>
          <w:szCs w:val="32"/>
        </w:rPr>
        <w:t>医师法》，并取得执业医师资格；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（三）具备良好的医德医风和敬业精神；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（四）已实</w:t>
      </w:r>
      <w:smartTag w:uri="urn:schemas-microsoft-com:office:smarttags" w:element="PersonName">
        <w:smartTagPr>
          <w:attr w:name="ProductID" w:val="施住院"/>
        </w:smartTagPr>
        <w:r w:rsidRPr="007B2F5E">
          <w:rPr>
            <w:rFonts w:ascii="仿宋_GB2312" w:eastAsia="仿宋_GB2312" w:hAnsi="华文中宋" w:hint="eastAsia"/>
            <w:sz w:val="32"/>
            <w:szCs w:val="32"/>
          </w:rPr>
          <w:t>施住院</w:t>
        </w:r>
      </w:smartTag>
      <w:r w:rsidRPr="007B2F5E">
        <w:rPr>
          <w:rFonts w:ascii="仿宋_GB2312" w:eastAsia="仿宋_GB2312" w:hAnsi="华文中宋" w:hint="eastAsia"/>
          <w:sz w:val="32"/>
          <w:szCs w:val="32"/>
        </w:rPr>
        <w:t>医师规范化培训的医疗机构的医师须取得该培训合格证书。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除具备上述规定的基本条件外，还必须具备下列条件之一：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（一）取得医学中专学历，受聘担</w:t>
      </w:r>
      <w:smartTag w:uri="urn:schemas-microsoft-com:office:smarttags" w:element="PersonName">
        <w:smartTagPr>
          <w:attr w:name="ProductID" w:val="任"/>
        </w:smartTagPr>
        <w:r w:rsidRPr="007B2F5E">
          <w:rPr>
            <w:rFonts w:ascii="仿宋_GB2312" w:eastAsia="仿宋_GB2312" w:hAnsi="华文中宋" w:hint="eastAsia"/>
            <w:sz w:val="32"/>
            <w:szCs w:val="32"/>
          </w:rPr>
          <w:t>任</w:t>
        </w:r>
      </w:smartTag>
      <w:r w:rsidRPr="007B2F5E">
        <w:rPr>
          <w:rFonts w:ascii="仿宋_GB2312" w:eastAsia="仿宋_GB2312" w:hAnsi="华文中宋" w:hint="eastAsia"/>
          <w:sz w:val="32"/>
          <w:szCs w:val="32"/>
        </w:rPr>
        <w:t>医师职务满7年。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（二）取得医学大专学历，</w:t>
      </w:r>
      <w:smartTag w:uri="urn:schemas-microsoft-com:office:smarttags" w:element="PersonName">
        <w:smartTagPr>
          <w:attr w:name="ProductID" w:val="从事"/>
        </w:smartTagPr>
        <w:r w:rsidRPr="007B2F5E">
          <w:rPr>
            <w:rFonts w:ascii="仿宋_GB2312" w:eastAsia="仿宋_GB2312" w:hAnsi="华文中宋" w:hint="eastAsia"/>
            <w:sz w:val="32"/>
            <w:szCs w:val="32"/>
          </w:rPr>
          <w:t>从事</w:t>
        </w:r>
      </w:smartTag>
      <w:r w:rsidRPr="007B2F5E">
        <w:rPr>
          <w:rFonts w:ascii="仿宋_GB2312" w:eastAsia="仿宋_GB2312" w:hAnsi="华文中宋" w:hint="eastAsia"/>
          <w:sz w:val="32"/>
          <w:szCs w:val="32"/>
        </w:rPr>
        <w:t>医师工作满6年。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（三）取得医学本科学历，</w:t>
      </w:r>
      <w:smartTag w:uri="urn:schemas-microsoft-com:office:smarttags" w:element="PersonName">
        <w:smartTagPr>
          <w:attr w:name="ProductID" w:val="从事"/>
        </w:smartTagPr>
        <w:r w:rsidRPr="007B2F5E">
          <w:rPr>
            <w:rFonts w:ascii="仿宋_GB2312" w:eastAsia="仿宋_GB2312" w:hAnsi="华文中宋" w:hint="eastAsia"/>
            <w:sz w:val="32"/>
            <w:szCs w:val="32"/>
          </w:rPr>
          <w:t>从事</w:t>
        </w:r>
      </w:smartTag>
      <w:r w:rsidRPr="007B2F5E">
        <w:rPr>
          <w:rFonts w:ascii="仿宋_GB2312" w:eastAsia="仿宋_GB2312" w:hAnsi="华文中宋" w:hint="eastAsia"/>
          <w:sz w:val="32"/>
          <w:szCs w:val="32"/>
        </w:rPr>
        <w:t>医师工作满4年。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（四）取得临床医学硕士专业学位，</w:t>
      </w:r>
      <w:smartTag w:uri="urn:schemas-microsoft-com:office:smarttags" w:element="PersonName">
        <w:smartTagPr>
          <w:attr w:name="ProductID" w:val="从事"/>
        </w:smartTagPr>
        <w:r w:rsidRPr="007B2F5E">
          <w:rPr>
            <w:rFonts w:ascii="仿宋_GB2312" w:eastAsia="仿宋_GB2312" w:hAnsi="华文中宋" w:hint="eastAsia"/>
            <w:sz w:val="32"/>
            <w:szCs w:val="32"/>
          </w:rPr>
          <w:t>从事</w:t>
        </w:r>
      </w:smartTag>
      <w:r w:rsidRPr="007B2F5E">
        <w:rPr>
          <w:rFonts w:ascii="仿宋_GB2312" w:eastAsia="仿宋_GB2312" w:hAnsi="华文中宋" w:hint="eastAsia"/>
          <w:sz w:val="32"/>
          <w:szCs w:val="32"/>
        </w:rPr>
        <w:t>医师工作满2年。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（五）取得临床医学博士专业学位。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lastRenderedPageBreak/>
        <w:t>有下列情形之一的，不得申请参加临床医学专业技术资格的考试：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（一）医疗事故责任者未满3年。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（二）医疗差错责任者未满l年。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（三）受到行政处分者在处分时期内。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（四）伪造学历或考试期间有违纪行为未满2年。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（五）省级卫生行政部门规定的其它情形。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二、预防医学、全科医学、药学、护理、其他卫生技术等专业技术资格考试报考条件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根据卫生部、人事部《关于印发〈预防医学、全科医学、药学、护理、其他卫生技术等专业技术资格考试暂行规定〉及〈临床医学、预防医学、全科医学、药学、护理、其他卫生技术等专业技术资格考试实施办法〉的通知》（卫人发〔2001〕164号）文件精神，参加预防医学、全科医学、药学、护理、技术专业技术资格考试的人员，应具备下列基本条件：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（一）遵守中华人民共和国的宪法和法律；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（二）具备良好的医德医风和敬业精神。</w:t>
      </w:r>
    </w:p>
    <w:p w:rsidR="004416FD" w:rsidRPr="00984F37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984F37">
        <w:rPr>
          <w:rFonts w:ascii="仿宋_GB2312" w:eastAsia="仿宋_GB2312" w:hAnsi="华文中宋" w:hint="eastAsia"/>
          <w:sz w:val="32"/>
          <w:szCs w:val="32"/>
        </w:rPr>
        <w:t>参加药学、护理、技术专业初级资格考试的人员，除具备上述规定的基本条件外，还必须具备相应专业中专以上学历。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参加预防医学、全科医学、药学、护理、技术专业中级资格考试的人员，除具备上述规定的基本条件外，还必须具备下</w:t>
      </w:r>
      <w:r w:rsidRPr="007B2F5E">
        <w:rPr>
          <w:rFonts w:ascii="仿宋_GB2312" w:eastAsia="仿宋_GB2312" w:hAnsi="华文中宋" w:hint="eastAsia"/>
          <w:sz w:val="32"/>
          <w:szCs w:val="32"/>
        </w:rPr>
        <w:lastRenderedPageBreak/>
        <w:t>列条件之一：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（一）取得相应专业中专学历，受聘担任</w:t>
      </w:r>
      <w:proofErr w:type="gramStart"/>
      <w:r w:rsidRPr="007B2F5E">
        <w:rPr>
          <w:rFonts w:ascii="仿宋_GB2312" w:eastAsia="仿宋_GB2312" w:hAnsi="华文中宋" w:hint="eastAsia"/>
          <w:sz w:val="32"/>
          <w:szCs w:val="32"/>
        </w:rPr>
        <w:t>医</w:t>
      </w:r>
      <w:proofErr w:type="gramEnd"/>
      <w:r w:rsidRPr="007B2F5E">
        <w:rPr>
          <w:rFonts w:ascii="仿宋_GB2312" w:eastAsia="仿宋_GB2312" w:hAnsi="华文中宋" w:hint="eastAsia"/>
          <w:sz w:val="32"/>
          <w:szCs w:val="32"/>
        </w:rPr>
        <w:t>（药、护、技）师职</w:t>
      </w:r>
      <w:proofErr w:type="gramStart"/>
      <w:r w:rsidRPr="007B2F5E">
        <w:rPr>
          <w:rFonts w:ascii="仿宋_GB2312" w:eastAsia="仿宋_GB2312" w:hAnsi="华文中宋" w:hint="eastAsia"/>
          <w:sz w:val="32"/>
          <w:szCs w:val="32"/>
        </w:rPr>
        <w:t>务</w:t>
      </w:r>
      <w:proofErr w:type="gramEnd"/>
      <w:r w:rsidRPr="007B2F5E">
        <w:rPr>
          <w:rFonts w:ascii="仿宋_GB2312" w:eastAsia="仿宋_GB2312" w:hAnsi="华文中宋" w:hint="eastAsia"/>
          <w:sz w:val="32"/>
          <w:szCs w:val="32"/>
        </w:rPr>
        <w:t>满7年。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（二）取得相应专业大专学历，从事</w:t>
      </w:r>
      <w:proofErr w:type="gramStart"/>
      <w:r w:rsidRPr="007B2F5E">
        <w:rPr>
          <w:rFonts w:ascii="仿宋_GB2312" w:eastAsia="仿宋_GB2312" w:hAnsi="华文中宋" w:hint="eastAsia"/>
          <w:sz w:val="32"/>
          <w:szCs w:val="32"/>
        </w:rPr>
        <w:t>医</w:t>
      </w:r>
      <w:proofErr w:type="gramEnd"/>
      <w:r w:rsidRPr="007B2F5E">
        <w:rPr>
          <w:rFonts w:ascii="仿宋_GB2312" w:eastAsia="仿宋_GB2312" w:hAnsi="华文中宋" w:hint="eastAsia"/>
          <w:sz w:val="32"/>
          <w:szCs w:val="32"/>
        </w:rPr>
        <w:t>（药、护、技）师工作满6年。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（三）取得相应专业本科学历，从事</w:t>
      </w:r>
      <w:proofErr w:type="gramStart"/>
      <w:r w:rsidRPr="007B2F5E">
        <w:rPr>
          <w:rFonts w:ascii="仿宋_GB2312" w:eastAsia="仿宋_GB2312" w:hAnsi="华文中宋" w:hint="eastAsia"/>
          <w:sz w:val="32"/>
          <w:szCs w:val="32"/>
        </w:rPr>
        <w:t>医</w:t>
      </w:r>
      <w:proofErr w:type="gramEnd"/>
      <w:r w:rsidRPr="007B2F5E">
        <w:rPr>
          <w:rFonts w:ascii="仿宋_GB2312" w:eastAsia="仿宋_GB2312" w:hAnsi="华文中宋" w:hint="eastAsia"/>
          <w:sz w:val="32"/>
          <w:szCs w:val="32"/>
        </w:rPr>
        <w:t>（药、护、技）师工作满4年。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（四）取得相应专业硕士学位，从事</w:t>
      </w:r>
      <w:proofErr w:type="gramStart"/>
      <w:r w:rsidRPr="007B2F5E">
        <w:rPr>
          <w:rFonts w:ascii="仿宋_GB2312" w:eastAsia="仿宋_GB2312" w:hAnsi="华文中宋" w:hint="eastAsia"/>
          <w:sz w:val="32"/>
          <w:szCs w:val="32"/>
        </w:rPr>
        <w:t>医</w:t>
      </w:r>
      <w:proofErr w:type="gramEnd"/>
      <w:r w:rsidRPr="007B2F5E">
        <w:rPr>
          <w:rFonts w:ascii="仿宋_GB2312" w:eastAsia="仿宋_GB2312" w:hAnsi="华文中宋" w:hint="eastAsia"/>
          <w:sz w:val="32"/>
          <w:szCs w:val="32"/>
        </w:rPr>
        <w:t>（药、护、技）师工作满2年。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（五）取得相</w:t>
      </w:r>
      <w:smartTag w:uri="urn:schemas-microsoft-com:office:smarttags" w:element="PersonName">
        <w:smartTagPr>
          <w:attr w:name="ProductID" w:val="应专业"/>
        </w:smartTagPr>
        <w:r w:rsidRPr="007B2F5E">
          <w:rPr>
            <w:rFonts w:ascii="仿宋_GB2312" w:eastAsia="仿宋_GB2312" w:hAnsi="华文中宋" w:hint="eastAsia"/>
            <w:sz w:val="32"/>
            <w:szCs w:val="32"/>
          </w:rPr>
          <w:t>应专业</w:t>
        </w:r>
      </w:smartTag>
      <w:r w:rsidRPr="007B2F5E">
        <w:rPr>
          <w:rFonts w:ascii="仿宋_GB2312" w:eastAsia="仿宋_GB2312" w:hAnsi="华文中宋" w:hint="eastAsia"/>
          <w:sz w:val="32"/>
          <w:szCs w:val="32"/>
        </w:rPr>
        <w:t>博士学位。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有下列情形之一的，不得申请参加预防医学、全科医学、药学、护理、技术专业技术资格的考试：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（一）医疗事故责任者未满3年。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（二）医疗差错责任者未满1年。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（三）受到行政处分者在处分时期内。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（四）伪造学历或考试期间有违纪行为未满2年。</w:t>
      </w:r>
    </w:p>
    <w:p w:rsidR="004416FD" w:rsidRPr="007B2F5E" w:rsidRDefault="004416FD" w:rsidP="004416FD">
      <w:pPr>
        <w:autoSpaceDE w:val="0"/>
        <w:autoSpaceDN w:val="0"/>
        <w:adjustRightInd w:val="0"/>
        <w:spacing w:line="580" w:lineRule="exact"/>
        <w:ind w:firstLine="629"/>
        <w:jc w:val="left"/>
        <w:rPr>
          <w:rFonts w:ascii="仿宋_GB2312" w:eastAsia="仿宋_GB2312" w:hAnsi="华文中宋"/>
          <w:sz w:val="32"/>
          <w:szCs w:val="32"/>
        </w:rPr>
      </w:pPr>
      <w:r w:rsidRPr="007B2F5E">
        <w:rPr>
          <w:rFonts w:ascii="仿宋_GB2312" w:eastAsia="仿宋_GB2312" w:hAnsi="华文中宋" w:hint="eastAsia"/>
          <w:sz w:val="32"/>
          <w:szCs w:val="32"/>
        </w:rPr>
        <w:t>（五）省级卫生行政部门规定的其它情形。</w:t>
      </w:r>
    </w:p>
    <w:p w:rsidR="004416FD" w:rsidRDefault="004416FD" w:rsidP="004416FD">
      <w:pPr>
        <w:adjustRightInd w:val="0"/>
        <w:snapToGrid w:val="0"/>
        <w:spacing w:beforeLines="50" w:before="120" w:afterLines="100" w:after="240" w:line="560" w:lineRule="exact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4416FD" w:rsidRDefault="004416FD" w:rsidP="004416FD">
      <w:pPr>
        <w:adjustRightInd w:val="0"/>
        <w:snapToGrid w:val="0"/>
        <w:spacing w:beforeLines="50" w:before="120" w:afterLines="100" w:after="240" w:line="560" w:lineRule="exact"/>
        <w:rPr>
          <w:rFonts w:ascii="仿宋_GB2312" w:eastAsia="仿宋_GB2312" w:hAnsi="宋体" w:cs="宋体"/>
          <w:color w:val="000000"/>
          <w:sz w:val="32"/>
          <w:szCs w:val="32"/>
        </w:rPr>
        <w:sectPr w:rsidR="004416FD" w:rsidSect="00D13AA0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720"/>
        </w:sectPr>
      </w:pPr>
    </w:p>
    <w:p w:rsidR="00E966FF" w:rsidRPr="004416FD" w:rsidRDefault="00E966FF">
      <w:bookmarkStart w:id="0" w:name="_GoBack"/>
      <w:bookmarkEnd w:id="0"/>
    </w:p>
    <w:sectPr w:rsidR="00E966FF" w:rsidRPr="0044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87" w:rsidRDefault="00780287" w:rsidP="004416FD">
      <w:r>
        <w:separator/>
      </w:r>
    </w:p>
  </w:endnote>
  <w:endnote w:type="continuationSeparator" w:id="0">
    <w:p w:rsidR="00780287" w:rsidRDefault="00780287" w:rsidP="0044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FD" w:rsidRDefault="004416FD" w:rsidP="0043433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4416FD" w:rsidRDefault="004416FD" w:rsidP="0043433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FD" w:rsidRPr="00C603C6" w:rsidRDefault="004416FD" w:rsidP="00434336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C603C6">
      <w:rPr>
        <w:rStyle w:val="a5"/>
        <w:rFonts w:ascii="宋体" w:hAnsi="宋体"/>
        <w:sz w:val="28"/>
        <w:szCs w:val="28"/>
      </w:rPr>
      <w:fldChar w:fldCharType="begin"/>
    </w:r>
    <w:r w:rsidRPr="00C603C6">
      <w:rPr>
        <w:rStyle w:val="a5"/>
        <w:rFonts w:ascii="宋体" w:hAnsi="宋体"/>
        <w:sz w:val="28"/>
        <w:szCs w:val="28"/>
      </w:rPr>
      <w:instrText xml:space="preserve">PAGE  </w:instrText>
    </w:r>
    <w:r w:rsidRPr="00C603C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C603C6">
      <w:rPr>
        <w:rStyle w:val="a5"/>
        <w:rFonts w:ascii="宋体" w:hAnsi="宋体"/>
        <w:sz w:val="28"/>
        <w:szCs w:val="28"/>
      </w:rPr>
      <w:fldChar w:fldCharType="end"/>
    </w:r>
  </w:p>
  <w:p w:rsidR="004416FD" w:rsidRDefault="004416FD" w:rsidP="0043433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87" w:rsidRDefault="00780287" w:rsidP="004416FD">
      <w:r>
        <w:separator/>
      </w:r>
    </w:p>
  </w:footnote>
  <w:footnote w:type="continuationSeparator" w:id="0">
    <w:p w:rsidR="00780287" w:rsidRDefault="00780287" w:rsidP="0044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BA"/>
    <w:rsid w:val="004416FD"/>
    <w:rsid w:val="00780287"/>
    <w:rsid w:val="00A736BA"/>
    <w:rsid w:val="00E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E0D15-3355-47FB-A806-13009B09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6FD"/>
    <w:rPr>
      <w:sz w:val="18"/>
      <w:szCs w:val="18"/>
    </w:rPr>
  </w:style>
  <w:style w:type="paragraph" w:styleId="a4">
    <w:name w:val="footer"/>
    <w:basedOn w:val="a"/>
    <w:link w:val="Char0"/>
    <w:unhideWhenUsed/>
    <w:rsid w:val="00441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6FD"/>
    <w:rPr>
      <w:sz w:val="18"/>
      <w:szCs w:val="18"/>
    </w:rPr>
  </w:style>
  <w:style w:type="character" w:styleId="a5">
    <w:name w:val="page number"/>
    <w:basedOn w:val="a0"/>
    <w:rsid w:val="0044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2019-12-24T08:20:00Z</dcterms:created>
  <dcterms:modified xsi:type="dcterms:W3CDTF">2019-12-24T08:21:00Z</dcterms:modified>
</cp:coreProperties>
</file>