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76" w:rsidRPr="00936AA5" w:rsidRDefault="00B07E76" w:rsidP="00B07E76">
      <w:pPr>
        <w:tabs>
          <w:tab w:val="left" w:pos="594"/>
          <w:tab w:val="left" w:pos="7560"/>
        </w:tabs>
        <w:adjustRightInd w:val="0"/>
        <w:snapToGrid w:val="0"/>
        <w:spacing w:line="580" w:lineRule="exact"/>
        <w:jc w:val="left"/>
        <w:rPr>
          <w:rFonts w:ascii="黑体" w:eastAsia="黑体" w:hAnsi="黑体"/>
        </w:rPr>
      </w:pPr>
      <w:r w:rsidRPr="00936AA5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1</w:t>
      </w:r>
    </w:p>
    <w:p w:rsidR="00B07E76" w:rsidRPr="00936AA5" w:rsidRDefault="00B07E76" w:rsidP="00B07E76">
      <w:pPr>
        <w:spacing w:line="500" w:lineRule="exact"/>
        <w:jc w:val="center"/>
        <w:rPr>
          <w:rFonts w:ascii="方正小标宋简体" w:eastAsia="方正小标宋简体"/>
          <w:snapToGrid w:val="0"/>
          <w:kern w:val="0"/>
          <w:sz w:val="36"/>
          <w:szCs w:val="36"/>
        </w:rPr>
      </w:pPr>
      <w:r w:rsidRPr="00936AA5">
        <w:rPr>
          <w:rFonts w:ascii="方正小标宋简体" w:eastAsia="方正小标宋简体" w:hint="eastAsia"/>
          <w:snapToGrid w:val="0"/>
          <w:kern w:val="0"/>
          <w:sz w:val="36"/>
          <w:szCs w:val="36"/>
        </w:rPr>
        <w:t>2020年度全国勘察设计注册工程师执业资格考试</w:t>
      </w:r>
    </w:p>
    <w:p w:rsidR="00B07E76" w:rsidRPr="00936AA5" w:rsidRDefault="00B07E76" w:rsidP="00B07E76">
      <w:pPr>
        <w:spacing w:line="500" w:lineRule="exact"/>
        <w:jc w:val="center"/>
        <w:rPr>
          <w:rFonts w:ascii="方正小标宋简体" w:eastAsia="方正小标宋简体"/>
          <w:snapToGrid w:val="0"/>
          <w:kern w:val="0"/>
          <w:sz w:val="36"/>
          <w:szCs w:val="36"/>
        </w:rPr>
      </w:pPr>
      <w:r w:rsidRPr="00936AA5">
        <w:rPr>
          <w:rFonts w:ascii="方正小标宋简体" w:eastAsia="方正小标宋简体" w:hint="eastAsia"/>
          <w:snapToGrid w:val="0"/>
          <w:kern w:val="0"/>
          <w:sz w:val="36"/>
          <w:szCs w:val="36"/>
        </w:rPr>
        <w:t>名称、级别、专业及科目代码表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3"/>
        <w:gridCol w:w="1272"/>
        <w:gridCol w:w="2215"/>
        <w:gridCol w:w="2685"/>
      </w:tblGrid>
      <w:tr w:rsidR="00B07E76" w:rsidRPr="00936AA5" w:rsidTr="00C628E6">
        <w:trPr>
          <w:trHeight w:val="777"/>
          <w:tblHeader/>
          <w:jc w:val="center"/>
        </w:trPr>
        <w:tc>
          <w:tcPr>
            <w:tcW w:w="2673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黑体" w:eastAsia="黑体" w:hAnsi="黑体"/>
                <w:sz w:val="24"/>
                <w:szCs w:val="24"/>
              </w:rPr>
            </w:pPr>
            <w:r w:rsidRPr="00936AA5">
              <w:rPr>
                <w:rFonts w:ascii="黑体" w:eastAsia="黑体" w:hAnsi="黑体" w:hint="eastAsia"/>
                <w:sz w:val="24"/>
                <w:szCs w:val="24"/>
              </w:rPr>
              <w:t>考试名称及代码</w:t>
            </w:r>
          </w:p>
        </w:tc>
        <w:tc>
          <w:tcPr>
            <w:tcW w:w="1272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6AA5">
              <w:rPr>
                <w:rFonts w:ascii="黑体" w:eastAsia="黑体" w:hAnsi="黑体" w:hint="eastAsia"/>
                <w:sz w:val="24"/>
                <w:szCs w:val="24"/>
              </w:rPr>
              <w:t>级别名称及代码</w:t>
            </w:r>
          </w:p>
        </w:tc>
        <w:tc>
          <w:tcPr>
            <w:tcW w:w="221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6AA5">
              <w:rPr>
                <w:rFonts w:ascii="黑体" w:eastAsia="黑体" w:hAnsi="黑体" w:hint="eastAsia"/>
                <w:sz w:val="24"/>
                <w:szCs w:val="24"/>
              </w:rPr>
              <w:t>专业名称及代码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6AA5">
              <w:rPr>
                <w:rFonts w:ascii="黑体" w:eastAsia="黑体" w:hAnsi="黑体" w:hint="eastAsia"/>
                <w:sz w:val="24"/>
                <w:szCs w:val="24"/>
              </w:rPr>
              <w:t>科目名称及代码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003．一级注册结构工程师资格考试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01．一级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01．基础.一级结构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02．专业.一级结构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3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004．二级注册结构工程师资格考试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02．二级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01．专业.二级结构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1．专业考试（上）</w:t>
            </w:r>
          </w:p>
        </w:tc>
      </w:tr>
      <w:tr w:rsidR="00B07E76" w:rsidRPr="00936AA5" w:rsidTr="00C628E6">
        <w:trPr>
          <w:trHeight w:val="493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008．注册土木工程师（岩土）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01．基础.岩土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01．专业.岩土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011．注册电气工程师（发输变电）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01．基础.发输变电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01．专业.发输变电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012．注册电气工程师（供配电）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01．基础.供配电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01．专业.供配电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641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013．注册公用设备工程师（给水排水）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01．基础.给水排水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01．专业.给水排水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014．注册公用设备工程师（暖通空调）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01．基础.暖通空调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01．专业.暖通空调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015．注册公用设备工程师（动力）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01．基础.动力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01．专业.动力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016．注册化工工程师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01．基础.化工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01．专业.化工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017．注册土木工程师（港口与航道工程）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</w:t>
            </w:r>
          </w:p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港口与航道工程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</w:t>
            </w:r>
          </w:p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港口与航道工程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078．注册环保工程师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01．基础.环保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jc w:val="lef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01．专业.环保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077．注册土木工程师（水利水电工程）（水利水电工程规划）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01．基础.工程规划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jc w:val="lef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01．专业.工程规划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076．注册土木工程师（水利水电工程）（水工结构）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01．基础.水工结构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01．专业.水工结构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075．注册土木工程师（水利水电工程）（水利水电工程地质）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01．基础.工程地质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01．专业.工程地质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074．注册土木工程师（水利水电工程）（水利水电工程移民）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01．基础.工程移民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01．专业.工程移民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397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073．注册土木工程师（水利水电工程）（水利水电工程水土保持）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01．基础.水土保持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01．专业.水土保持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 w:val="restart"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020．注册土木工程师</w:t>
            </w:r>
            <w:r w:rsidRPr="00936AA5">
              <w:rPr>
                <w:rFonts w:ascii="仿宋_GB2312" w:hint="eastAsia"/>
                <w:sz w:val="24"/>
                <w:szCs w:val="24"/>
              </w:rPr>
              <w:lastRenderedPageBreak/>
              <w:t>（道路工程）</w:t>
            </w: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lastRenderedPageBreak/>
              <w:t>01．基础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01．基础.道路工程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1．基础考试（上）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2．基础考试（下）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02．专业</w:t>
            </w:r>
          </w:p>
        </w:tc>
        <w:tc>
          <w:tcPr>
            <w:tcW w:w="2215" w:type="dxa"/>
            <w:vMerge w:val="restart"/>
            <w:vAlign w:val="center"/>
          </w:tcPr>
          <w:p w:rsidR="00B07E76" w:rsidRPr="00936AA5" w:rsidRDefault="00B07E76" w:rsidP="00C628E6">
            <w:pPr>
              <w:spacing w:line="310" w:lineRule="exact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01．专业.道路工程</w:t>
            </w: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1．专业知识考试（上）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2．专业知识考试（下）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3．专业案例考试（上）</w:t>
            </w:r>
          </w:p>
        </w:tc>
      </w:tr>
      <w:tr w:rsidR="00B07E76" w:rsidRPr="00936AA5" w:rsidTr="00C628E6">
        <w:trPr>
          <w:trHeight w:hRule="exact" w:val="425"/>
          <w:jc w:val="center"/>
        </w:trPr>
        <w:tc>
          <w:tcPr>
            <w:tcW w:w="2673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B07E76" w:rsidRPr="00936AA5" w:rsidRDefault="00B07E76" w:rsidP="00C628E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B07E76" w:rsidRPr="00936AA5" w:rsidRDefault="00B07E76" w:rsidP="00C628E6">
            <w:pPr>
              <w:spacing w:line="310" w:lineRule="exact"/>
              <w:ind w:right="25"/>
              <w:rPr>
                <w:rFonts w:ascii="仿宋_GB2312"/>
                <w:sz w:val="24"/>
                <w:szCs w:val="24"/>
              </w:rPr>
            </w:pPr>
            <w:r w:rsidRPr="00936AA5">
              <w:rPr>
                <w:rFonts w:ascii="仿宋_GB2312" w:hint="eastAsia"/>
                <w:sz w:val="24"/>
                <w:szCs w:val="24"/>
              </w:rPr>
              <w:t>4．专业案例考试（下）</w:t>
            </w:r>
          </w:p>
        </w:tc>
      </w:tr>
    </w:tbl>
    <w:p w:rsidR="005D6ACF" w:rsidRDefault="009012EB">
      <w:r>
        <w:rPr>
          <w:rFonts w:ascii="仿宋_GB2312" w:eastAsia="宋体"/>
          <w:w w:val="97"/>
          <w:sz w:val="28"/>
          <w:szCs w:val="28"/>
        </w:rPr>
        <w:t xml:space="preserve"> </w:t>
      </w:r>
      <w:bookmarkStart w:id="0" w:name="_GoBack"/>
      <w:bookmarkEnd w:id="0"/>
    </w:p>
    <w:sectPr w:rsidR="005D6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F15" w:rsidRDefault="000B6F15" w:rsidP="00B07E76">
      <w:r>
        <w:separator/>
      </w:r>
    </w:p>
  </w:endnote>
  <w:endnote w:type="continuationSeparator" w:id="0">
    <w:p w:rsidR="000B6F15" w:rsidRDefault="000B6F15" w:rsidP="00B0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F15" w:rsidRDefault="000B6F15" w:rsidP="00B07E76">
      <w:r>
        <w:separator/>
      </w:r>
    </w:p>
  </w:footnote>
  <w:footnote w:type="continuationSeparator" w:id="0">
    <w:p w:rsidR="000B6F15" w:rsidRDefault="000B6F15" w:rsidP="00B0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AE"/>
    <w:rsid w:val="000B6F15"/>
    <w:rsid w:val="005D6ACF"/>
    <w:rsid w:val="009012EB"/>
    <w:rsid w:val="009A21AE"/>
    <w:rsid w:val="00B0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53C387-3429-4746-BC08-9D1755CF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7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E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E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</dc:creator>
  <cp:keywords/>
  <dc:description/>
  <cp:lastModifiedBy>Mitsui</cp:lastModifiedBy>
  <cp:revision>2</cp:revision>
  <dcterms:created xsi:type="dcterms:W3CDTF">2020-08-05T01:34:00Z</dcterms:created>
  <dcterms:modified xsi:type="dcterms:W3CDTF">2020-08-05T01:45:00Z</dcterms:modified>
</cp:coreProperties>
</file>