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0"/>
          <w:szCs w:val="36"/>
          <w:lang w:val="en-US" w:eastAsia="zh-CN"/>
        </w:rPr>
        <w:t>产业争霸赛获奖项目及奖项公示</w:t>
      </w:r>
    </w:p>
    <w:p>
      <w:pPr>
        <w:jc w:val="center"/>
        <w:rPr>
          <w:rFonts w:hint="eastAsia" w:ascii="黑体" w:hAnsi="黑体" w:eastAsia="黑体" w:cs="黑体"/>
          <w:sz w:val="40"/>
          <w:szCs w:val="36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❑</w:t>
      </w:r>
      <w:r>
        <w:rPr>
          <w:rFonts w:hint="eastAsia" w:ascii="黑体" w:hAnsi="黑体" w:eastAsia="黑体" w:cs="黑体"/>
          <w:lang w:val="en-US" w:eastAsia="zh-CN"/>
        </w:rPr>
        <w:t xml:space="preserve"> 一、二、三等奖</w:t>
      </w:r>
    </w:p>
    <w:p>
      <w:pPr>
        <w:bidi w:val="0"/>
        <w:rPr>
          <w:rFonts w:hint="eastAsia"/>
          <w:sz w:val="22"/>
          <w:szCs w:val="20"/>
          <w:lang w:val="en-US" w:eastAsia="zh-CN"/>
        </w:rPr>
      </w:pPr>
    </w:p>
    <w:tbl>
      <w:tblPr>
        <w:tblStyle w:val="6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奖项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二类超晶格红外焦平面探测器（芯片）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关键材料·锑化镓晶圆衬底的研发与产业化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DiModel数字孪生BIM+GIS平台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纳米环保新型胶粘材料的研发及产业化应用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基于规模化制造的低成本模块化矩形电解槽开发及产业化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超精密薄壁深孔零件智能胀芯夹具技术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13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65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脑中风复健系统研发及产业化</w:t>
            </w:r>
          </w:p>
        </w:tc>
      </w:tr>
    </w:tbl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❑</w:t>
      </w:r>
      <w:r>
        <w:rPr>
          <w:rFonts w:hint="eastAsia" w:ascii="黑体" w:hAnsi="黑体" w:eastAsia="黑体" w:cs="黑体"/>
          <w:lang w:val="en-US" w:eastAsia="zh-CN"/>
        </w:rPr>
        <w:t xml:space="preserve"> 优秀奖</w:t>
      </w:r>
    </w:p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rFonts w:hint="default" w:ascii="黑体" w:hAnsi="黑体" w:eastAsia="黑体" w:cs="黑体"/>
          <w:sz w:val="21"/>
          <w:szCs w:val="18"/>
          <w:lang w:val="en-US" w:eastAsia="zh-CN"/>
        </w:rPr>
      </w:pPr>
    </w:p>
    <w:tbl>
      <w:tblPr>
        <w:tblStyle w:val="6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沐小马多功能健身凳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高强韧镁合金新材料在瞄准镜上的应用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可信分布式数字底座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利用医疗用近红外线止皮下脏器层疼痛的仪器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美厕智能公厕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盐碱地改良技术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MIUMIUKO泌乳仪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财税领域智能应用开发解决方案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0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7966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  <w:t>乡村振兴—数字乡村整体解决方案</w:t>
            </w:r>
          </w:p>
        </w:tc>
      </w:tr>
    </w:tbl>
    <w:p>
      <w:pPr>
        <w:numPr>
          <w:ilvl w:val="0"/>
          <w:numId w:val="0"/>
        </w:numPr>
        <w:bidi w:val="0"/>
        <w:ind w:left="0" w:leftChars="0" w:firstLine="0" w:firstLineChars="0"/>
        <w:jc w:val="both"/>
        <w:rPr>
          <w:rFonts w:hint="default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A931"/>
    <w:multiLevelType w:val="singleLevel"/>
    <w:tmpl w:val="0338A93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6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RlZDY5MGZjNTAyMDY2MWJiZjRkOTFkODY5ZWMifQ=="/>
  </w:docVars>
  <w:rsids>
    <w:rsidRoot w:val="3CCB0F78"/>
    <w:rsid w:val="01BE7323"/>
    <w:rsid w:val="05B37F18"/>
    <w:rsid w:val="076F5A29"/>
    <w:rsid w:val="079D03E7"/>
    <w:rsid w:val="08536A17"/>
    <w:rsid w:val="08600CB0"/>
    <w:rsid w:val="0C532E8E"/>
    <w:rsid w:val="0D5A58F3"/>
    <w:rsid w:val="0E5E5CCD"/>
    <w:rsid w:val="0F2729AB"/>
    <w:rsid w:val="0F2844BF"/>
    <w:rsid w:val="1809619F"/>
    <w:rsid w:val="214F1408"/>
    <w:rsid w:val="24212CFE"/>
    <w:rsid w:val="243738F5"/>
    <w:rsid w:val="243E65A6"/>
    <w:rsid w:val="28642123"/>
    <w:rsid w:val="2C155F80"/>
    <w:rsid w:val="30F6750D"/>
    <w:rsid w:val="31FA4DF7"/>
    <w:rsid w:val="36545E50"/>
    <w:rsid w:val="37682A67"/>
    <w:rsid w:val="3CCB0F78"/>
    <w:rsid w:val="410836C4"/>
    <w:rsid w:val="423654AA"/>
    <w:rsid w:val="42B51AA1"/>
    <w:rsid w:val="46E35D6D"/>
    <w:rsid w:val="48DB7593"/>
    <w:rsid w:val="4BF91BA6"/>
    <w:rsid w:val="4F4164EF"/>
    <w:rsid w:val="53461DE5"/>
    <w:rsid w:val="535013A9"/>
    <w:rsid w:val="552C113E"/>
    <w:rsid w:val="57124456"/>
    <w:rsid w:val="5EC0466B"/>
    <w:rsid w:val="5F5FA0B4"/>
    <w:rsid w:val="5F832A75"/>
    <w:rsid w:val="5FF32AB5"/>
    <w:rsid w:val="61860A99"/>
    <w:rsid w:val="61F62D60"/>
    <w:rsid w:val="621F4188"/>
    <w:rsid w:val="622856C3"/>
    <w:rsid w:val="6255576B"/>
    <w:rsid w:val="67E22141"/>
    <w:rsid w:val="6C040682"/>
    <w:rsid w:val="6F8644C3"/>
    <w:rsid w:val="6FDB228A"/>
    <w:rsid w:val="732914C8"/>
    <w:rsid w:val="7DB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outlineLvl w:val="0"/>
    </w:pPr>
    <w:rPr>
      <w:rFonts w:ascii="仿宋" w:hAnsi="仿宋" w:eastAsia="黑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0</Lines>
  <Paragraphs>0</Paragraphs>
  <TotalTime>5</TotalTime>
  <ScaleCrop>false</ScaleCrop>
  <LinksUpToDate>false</LinksUpToDate>
  <CharactersWithSpaces>169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2022-12-05T09:47:00Z</dcterms:created>
  <dc:creator>Doris Hao</dc:creator>
  <cp:lastModifiedBy>uos</cp:lastModifiedBy>
  <cp:lastPrinted>2023-12-05T10:40:09Z</cp:lastPrinted>
  <dcterms:modified xsi:type="dcterms:W3CDTF">2023-12-05T11:26:08Z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0CD4D83562B646A79A2D486CC7C0999A</vt:lpwstr>
  </property>
</Properties>
</file>