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4" w:rsidRDefault="00DA4844">
      <w:pPr>
        <w:adjustRightInd w:val="0"/>
        <w:snapToGrid w:val="0"/>
        <w:jc w:val="center"/>
        <w:rPr>
          <w:rFonts w:ascii="仿宋_GB2312" w:eastAsia="仿宋_GB2312" w:hAnsi="仿宋_GB2312" w:cs="仿宋_GB2312"/>
          <w:color w:val="FF0000"/>
          <w:w w:val="33"/>
          <w:sz w:val="52"/>
          <w:szCs w:val="52"/>
        </w:rPr>
      </w:pPr>
    </w:p>
    <w:p w:rsidR="00DA4844" w:rsidRDefault="008424D5" w:rsidP="00CC579D">
      <w:pPr>
        <w:spacing w:beforeLines="150" w:afterLines="150" w:line="880" w:lineRule="exact"/>
        <w:jc w:val="center"/>
        <w:rPr>
          <w:rFonts w:ascii="方正小标宋简体" w:eastAsia="方正小标宋简体" w:hAnsi="方正小标宋简体" w:cs="方正小标宋简体"/>
          <w:color w:val="FF0000"/>
          <w:spacing w:val="11"/>
          <w:w w:val="38"/>
          <w:sz w:val="120"/>
          <w:szCs w:val="12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11"/>
          <w:w w:val="38"/>
          <w:sz w:val="120"/>
          <w:szCs w:val="120"/>
        </w:rPr>
        <w:t>青岛市第十六届职业技能大赛组织委员会</w:t>
      </w:r>
    </w:p>
    <w:p w:rsidR="00DA4844" w:rsidRDefault="00DA4844">
      <w:pPr>
        <w:spacing w:before="100" w:beforeAutospacing="1" w:after="100" w:afterAutospacing="1" w:line="8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A4844">
        <w:rPr>
          <w:rFonts w:ascii="仿宋_GB2312" w:eastAsia="仿宋_GB2312" w:hAnsi="仿宋_GB2312" w:cs="仿宋_GB2312"/>
          <w:szCs w:val="22"/>
        </w:rPr>
        <w:pict>
          <v:line id="Line 3" o:spid="_x0000_s1027" style="position:absolute;left:0;text-align:left;z-index:1" from="-3.65pt,39.45pt" to="440.35pt,39.45pt" strokecolor="red" strokeweight="1.25pt"/>
        </w:pic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青技赛组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字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424D5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A4844" w:rsidRDefault="00DA4844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A4844" w:rsidRDefault="008424D5">
      <w:pPr>
        <w:widowControl/>
        <w:adjustRightInd w:val="0"/>
        <w:snapToGrid w:val="0"/>
        <w:spacing w:after="200" w:line="540" w:lineRule="exact"/>
        <w:jc w:val="center"/>
        <w:rPr>
          <w:rFonts w:ascii="方正小标宋_GBK" w:eastAsia="方正小标宋_GBK" w:hAnsi="方正小标宋简体" w:cstheme="minorBidi"/>
          <w:kern w:val="0"/>
          <w:sz w:val="44"/>
          <w:szCs w:val="22"/>
        </w:rPr>
      </w:pPr>
      <w:bookmarkStart w:id="0" w:name="_GoBack"/>
      <w:r>
        <w:rPr>
          <w:rFonts w:ascii="方正小标宋_GBK" w:eastAsia="方正小标宋_GBK" w:hAnsi="方正小标宋简体" w:cstheme="minorBidi" w:hint="eastAsia"/>
          <w:kern w:val="0"/>
          <w:sz w:val="44"/>
          <w:szCs w:val="22"/>
        </w:rPr>
        <w:t>关于公布青岛市第十六届职业技能大赛</w:t>
      </w:r>
    </w:p>
    <w:p w:rsidR="00DA4844" w:rsidRDefault="008424D5">
      <w:pPr>
        <w:widowControl/>
        <w:adjustRightInd w:val="0"/>
        <w:snapToGrid w:val="0"/>
        <w:spacing w:after="200" w:line="540" w:lineRule="exact"/>
        <w:jc w:val="center"/>
        <w:rPr>
          <w:rFonts w:ascii="方正小标宋_GBK" w:eastAsia="方正小标宋_GBK" w:hAnsi="方正小标宋简体" w:cstheme="minorBidi"/>
          <w:kern w:val="0"/>
          <w:sz w:val="44"/>
          <w:szCs w:val="22"/>
        </w:rPr>
      </w:pPr>
      <w:r>
        <w:rPr>
          <w:rFonts w:ascii="方正小标宋_GBK" w:eastAsia="方正小标宋_GBK" w:hAnsi="方正小标宋简体" w:cstheme="minorBidi" w:hint="eastAsia"/>
          <w:kern w:val="0"/>
          <w:sz w:val="44"/>
          <w:szCs w:val="22"/>
        </w:rPr>
        <w:t>赛区及</w:t>
      </w:r>
      <w:r>
        <w:rPr>
          <w:rFonts w:ascii="方正小标宋_GBK" w:eastAsia="方正小标宋_GBK" w:hAnsi="方正小标宋简体" w:cstheme="minorBidi" w:hint="eastAsia"/>
          <w:kern w:val="0"/>
          <w:sz w:val="44"/>
          <w:szCs w:val="22"/>
        </w:rPr>
        <w:t>赛项</w:t>
      </w:r>
      <w:r>
        <w:rPr>
          <w:rFonts w:ascii="方正小标宋_GBK" w:eastAsia="方正小标宋_GBK" w:hAnsi="方正小标宋简体" w:cstheme="minorBidi" w:hint="eastAsia"/>
          <w:kern w:val="0"/>
          <w:sz w:val="44"/>
          <w:szCs w:val="22"/>
        </w:rPr>
        <w:t>的通知</w:t>
      </w:r>
    </w:p>
    <w:bookmarkEnd w:id="0"/>
    <w:p w:rsidR="00DA4844" w:rsidRDefault="00DA484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A4844" w:rsidRDefault="008424D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各区市人力资源社会保障局，各有关单位：</w:t>
      </w:r>
    </w:p>
    <w:p w:rsidR="00DA4844" w:rsidRDefault="008424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为切实做好青岛市第十六届职业技能大赛组织工作，大赛组委会办公室专门下发了赛区申报通知，并在全市进行广泛宣传发动，经单位申报、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综合评估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并报</w:t>
      </w:r>
      <w:r>
        <w:rPr>
          <w:rFonts w:ascii="仿宋_GB2312" w:eastAsia="仿宋_GB2312" w:hAnsi="仿宋_GB2312" w:cs="仿宋_GB2312" w:hint="eastAsia"/>
          <w:sz w:val="32"/>
          <w:szCs w:val="32"/>
        </w:rPr>
        <w:t>大赛组委会研究，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确定青岛市技师学院等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个赛区</w:t>
      </w:r>
      <w:r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赛项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并单独设置“青岛市首届工业互联网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职业技能大赛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”等四个专场竞赛，现予以公布。</w:t>
      </w:r>
    </w:p>
    <w:p w:rsidR="00DA4844" w:rsidRDefault="008424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希望各赛区按照《关于印发〈青岛市职业技能竞赛管理办法〉的通知》（青人社字〔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号）、《关于举办青岛市第十六届职业技能大赛的通知》（青人社字〔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号）要求，抓紧制定承办赛项的实施方案、技术文件，认真做好组织工作，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确保各项赛事顺利开展。</w:t>
      </w:r>
    </w:p>
    <w:p w:rsidR="00DA4844" w:rsidRDefault="00DA484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844" w:rsidRDefault="008424D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附件：青岛市第十六届职业技能大赛赛区及</w:t>
      </w:r>
      <w:r>
        <w:rPr>
          <w:rFonts w:ascii="仿宋_GB2312" w:eastAsia="仿宋_GB2312" w:hAnsi="仿宋_GB2312" w:cs="仿宋_GB2312" w:hint="eastAsia"/>
          <w:sz w:val="32"/>
          <w:szCs w:val="32"/>
        </w:rPr>
        <w:t>赛项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DA4844" w:rsidRDefault="00DA4844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844" w:rsidRDefault="00DA4844">
      <w:pPr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844" w:rsidRDefault="008424D5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青岛市第十六届职业技能大赛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</w:p>
    <w:p w:rsidR="00DA4844" w:rsidRDefault="008424D5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C579D">
        <w:rPr>
          <w:rFonts w:ascii="仿宋_GB2312" w:eastAsia="仿宋_GB2312" w:hAnsi="仿宋_GB2312" w:cs="仿宋_GB2312" w:hint="eastAsia"/>
          <w:sz w:val="32"/>
          <w:szCs w:val="32"/>
        </w:rPr>
        <w:t xml:space="preserve"> 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C579D">
        <w:rPr>
          <w:rFonts w:ascii="仿宋_GB2312" w:eastAsia="仿宋_GB2312" w:hAnsi="仿宋_GB2312" w:cs="仿宋_GB2312" w:hint="eastAsia"/>
          <w:sz w:val="32"/>
          <w:szCs w:val="32"/>
        </w:rPr>
        <w:t xml:space="preserve">11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A4844" w:rsidRDefault="00DA4844">
      <w:pPr>
        <w:jc w:val="left"/>
        <w:rPr>
          <w:rFonts w:ascii="黑体" w:eastAsia="黑体" w:hAnsi="黑体" w:cs="黑体"/>
          <w:sz w:val="32"/>
          <w:szCs w:val="32"/>
        </w:rPr>
        <w:sectPr w:rsidR="00DA4844">
          <w:pgSz w:w="11906" w:h="16838"/>
          <w:pgMar w:top="2098" w:right="1474" w:bottom="1984" w:left="1588" w:header="851" w:footer="992" w:gutter="0"/>
          <w:cols w:space="0"/>
          <w:docGrid w:type="lines" w:linePitch="312"/>
        </w:sectPr>
      </w:pPr>
    </w:p>
    <w:p w:rsidR="00DA4844" w:rsidRDefault="008424D5">
      <w:pPr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附件</w:t>
      </w:r>
    </w:p>
    <w:p w:rsidR="00DA4844" w:rsidRDefault="008424D5">
      <w:pPr>
        <w:jc w:val="center"/>
        <w:rPr>
          <w:rFonts w:ascii="方正小标宋简体" w:eastAsia="方正小标宋简体" w:hAnsi="方正小标宋简体" w:cs="方正小标宋简体"/>
          <w:spacing w:val="-6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4"/>
        </w:rPr>
        <w:t>青岛市第十六届职业技能大</w:t>
      </w: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4"/>
        </w:rPr>
        <w:t>赛赛区及</w:t>
      </w: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4"/>
        </w:rPr>
        <w:t>赛项</w:t>
      </w: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4"/>
        </w:rPr>
        <w:t>名单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203"/>
        <w:gridCol w:w="3282"/>
        <w:gridCol w:w="3523"/>
      </w:tblGrid>
      <w:tr w:rsidR="00DA4844">
        <w:trPr>
          <w:trHeight w:val="375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03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竞赛类别</w:t>
            </w:r>
          </w:p>
        </w:tc>
        <w:tc>
          <w:tcPr>
            <w:tcW w:w="328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赛区</w:t>
            </w:r>
          </w:p>
        </w:tc>
        <w:tc>
          <w:tcPr>
            <w:tcW w:w="3523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赛项</w:t>
            </w:r>
          </w:p>
        </w:tc>
      </w:tr>
      <w:tr w:rsidR="00DA4844">
        <w:trPr>
          <w:trHeight w:val="35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青岛市首届工业互联网职业技能大赛</w:t>
            </w: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青岛创业大学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物联网安装调试</w:t>
            </w: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员</w:t>
            </w:r>
          </w:p>
        </w:tc>
      </w:tr>
      <w:tr w:rsidR="00DA4844">
        <w:trPr>
          <w:trHeight w:val="205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>
            <w:pPr>
              <w:spacing w:line="500" w:lineRule="exac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互联网营销师（电商直播）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虚拟现实（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VR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）设计与制作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虚拟现实应用开发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DA4844">
        <w:trPr>
          <w:trHeight w:val="558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203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青岛市首届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“鲁菜师傅”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职业技能大赛</w:t>
            </w: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市南区人力资源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和社会保障局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中式烹调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师</w:t>
            </w:r>
          </w:p>
        </w:tc>
      </w:tr>
      <w:tr w:rsidR="00DA4844">
        <w:trPr>
          <w:trHeight w:val="399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中式面点师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203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青岛市首届乡村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振兴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技艺技能大赛</w:t>
            </w: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胶州市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人力资源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和社会保障局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花样馒头制作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剪纸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布老虎制作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莱西市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人力资源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和社会保障局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中性笔手工组装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植保无人机飞防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扫帚制作</w:t>
            </w:r>
          </w:p>
        </w:tc>
      </w:tr>
      <w:tr w:rsidR="00DA4844">
        <w:trPr>
          <w:trHeight w:val="837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平度市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人力资源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和社会保障局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草编工艺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即墨区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人力资源</w:t>
            </w:r>
          </w:p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和社会保障局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鸟笼制作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花边制作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pacing w:val="-20"/>
                <w:kern w:val="0"/>
                <w:sz w:val="28"/>
                <w:szCs w:val="28"/>
              </w:rPr>
              <w:t>平度市职业中等专业学校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农机维修工</w:t>
            </w:r>
          </w:p>
        </w:tc>
      </w:tr>
      <w:tr w:rsidR="00DA4844">
        <w:trPr>
          <w:trHeight w:val="44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pacing w:val="-20"/>
                <w:kern w:val="0"/>
                <w:sz w:val="28"/>
                <w:szCs w:val="28"/>
              </w:rPr>
              <w:t>青岛市经济贸易技术学校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农作物植保员</w:t>
            </w:r>
          </w:p>
        </w:tc>
      </w:tr>
      <w:tr w:rsidR="00DA4844">
        <w:trPr>
          <w:trHeight w:val="792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0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pacing w:val="-17"/>
                <w:sz w:val="28"/>
                <w:szCs w:val="28"/>
              </w:rPr>
              <w:t>第一届全国技能大赛青岛市选拔赛</w:t>
            </w:r>
          </w:p>
        </w:tc>
        <w:tc>
          <w:tcPr>
            <w:tcW w:w="3282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青岛市技师学院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snapToGrid w:val="0"/>
              <w:spacing w:beforeLines="15" w:afterLines="15"/>
              <w:jc w:val="center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kern w:val="0"/>
                <w:sz w:val="28"/>
                <w:szCs w:val="28"/>
              </w:rPr>
              <w:t>电工</w:t>
            </w:r>
          </w:p>
        </w:tc>
      </w:tr>
      <w:tr w:rsidR="00DA4844">
        <w:trPr>
          <w:trHeight w:val="404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203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职工组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职业技能大赛</w:t>
            </w:r>
          </w:p>
        </w:tc>
        <w:tc>
          <w:tcPr>
            <w:tcW w:w="3282" w:type="dxa"/>
            <w:vMerge w:val="restart"/>
            <w:vAlign w:val="center"/>
          </w:tcPr>
          <w:p w:rsidR="00DA4844" w:rsidRDefault="008424D5" w:rsidP="00CC579D">
            <w:pPr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青岛市技师学院</w:t>
            </w: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汽车维修工</w:t>
            </w:r>
          </w:p>
        </w:tc>
      </w:tr>
      <w:tr w:rsidR="00DA4844">
        <w:trPr>
          <w:trHeight w:val="404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货运代理</w:t>
            </w:r>
          </w:p>
        </w:tc>
      </w:tr>
      <w:tr w:rsidR="00DA4844">
        <w:trPr>
          <w:trHeight w:val="41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03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28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轨道交通车辆维修工</w:t>
            </w:r>
          </w:p>
        </w:tc>
      </w:tr>
    </w:tbl>
    <w:tbl>
      <w:tblPr>
        <w:tblpPr w:leftFromText="180" w:rightFromText="180" w:vertAnchor="page" w:horzAnchor="page" w:tblpXSpec="center" w:tblpY="2070"/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198"/>
        <w:gridCol w:w="3412"/>
        <w:gridCol w:w="3888"/>
      </w:tblGrid>
      <w:tr w:rsidR="00DA4844">
        <w:trPr>
          <w:trHeight w:val="61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198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竞赛类别</w:t>
            </w:r>
          </w:p>
        </w:tc>
        <w:tc>
          <w:tcPr>
            <w:tcW w:w="341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赛区</w:t>
            </w:r>
          </w:p>
        </w:tc>
        <w:tc>
          <w:tcPr>
            <w:tcW w:w="3888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赛项</w:t>
            </w:r>
          </w:p>
        </w:tc>
      </w:tr>
      <w:tr w:rsidR="00DA4844">
        <w:trPr>
          <w:trHeight w:val="338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职工组</w:t>
            </w:r>
          </w:p>
          <w:p w:rsidR="00DA4844" w:rsidRDefault="008424D5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职业技能大赛</w:t>
            </w:r>
          </w:p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青岛市园林林业技术学校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花艺</w:t>
            </w:r>
          </w:p>
        </w:tc>
      </w:tr>
      <w:tr w:rsidR="00DA4844">
        <w:trPr>
          <w:trHeight w:val="59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园艺</w:t>
            </w:r>
          </w:p>
        </w:tc>
      </w:tr>
      <w:tr w:rsidR="00DA4844">
        <w:trPr>
          <w:trHeight w:val="427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青岛市经济贸易技术学校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网店设计</w:t>
            </w:r>
          </w:p>
        </w:tc>
      </w:tr>
      <w:tr w:rsidR="00DA4844">
        <w:trPr>
          <w:trHeight w:val="314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青岛经济职业学校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珠宝玉石鉴定</w:t>
            </w:r>
          </w:p>
        </w:tc>
      </w:tr>
      <w:tr w:rsidR="00DA4844">
        <w:trPr>
          <w:trHeight w:val="26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青岛港（集团）有限公司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电动港机装卸机械司机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轮胎吊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）</w:t>
            </w:r>
          </w:p>
        </w:tc>
      </w:tr>
      <w:tr w:rsidR="00DA4844">
        <w:trPr>
          <w:trHeight w:val="33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内燃港机装卸机械司机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装载机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）</w:t>
            </w:r>
          </w:p>
        </w:tc>
      </w:tr>
      <w:tr w:rsidR="00DA4844">
        <w:trPr>
          <w:trHeight w:val="26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内燃装卸机械修理工</w:t>
            </w:r>
          </w:p>
        </w:tc>
      </w:tr>
      <w:tr w:rsidR="00DA4844">
        <w:trPr>
          <w:trHeight w:val="20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青岛啤酒股份有限公司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啤酒酿造工</w:t>
            </w:r>
          </w:p>
        </w:tc>
      </w:tr>
      <w:tr w:rsidR="00DA4844">
        <w:trPr>
          <w:trHeight w:val="142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装酒工</w:t>
            </w:r>
          </w:p>
        </w:tc>
      </w:tr>
      <w:tr w:rsidR="00DA4844">
        <w:trPr>
          <w:trHeight w:val="24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30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国网青岛供电公司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电力客户代表</w:t>
            </w:r>
          </w:p>
        </w:tc>
      </w:tr>
      <w:tr w:rsidR="00DA4844">
        <w:trPr>
          <w:trHeight w:val="24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31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变电站值班员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32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海尔集团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焊工（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钎焊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33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8" w:afterLines="8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电冰箱装配</w:t>
            </w:r>
          </w:p>
        </w:tc>
      </w:tr>
      <w:tr w:rsidR="00DA4844">
        <w:trPr>
          <w:trHeight w:val="318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34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洗衣机装配</w:t>
            </w:r>
          </w:p>
        </w:tc>
      </w:tr>
      <w:tr w:rsidR="00DA4844">
        <w:trPr>
          <w:trHeight w:val="36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35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海信集团有限公司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家电维修</w:t>
            </w:r>
          </w:p>
        </w:tc>
      </w:tr>
      <w:tr w:rsidR="00DA4844">
        <w:trPr>
          <w:trHeight w:val="24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36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液晶电视装配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37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青岛双星轮胎工业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橡胶成型工</w:t>
            </w:r>
          </w:p>
        </w:tc>
      </w:tr>
      <w:tr w:rsidR="00DA4844">
        <w:trPr>
          <w:trHeight w:val="94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38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橡胶硫化工</w:t>
            </w:r>
          </w:p>
        </w:tc>
      </w:tr>
      <w:tr w:rsidR="00DA4844">
        <w:trPr>
          <w:trHeight w:val="306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39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青岛水务集团有限公司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泵站运行工</w:t>
            </w:r>
          </w:p>
        </w:tc>
      </w:tr>
      <w:tr w:rsidR="00DA4844">
        <w:trPr>
          <w:trHeight w:val="168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40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水质检验工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41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青岛海湾集团有限公司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化学检验员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42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化工总控工</w:t>
            </w:r>
          </w:p>
        </w:tc>
      </w:tr>
      <w:tr w:rsidR="00DA4844">
        <w:trPr>
          <w:trHeight w:val="153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43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青岛地铁集团有限公司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城市轨道交通变电检修工</w:t>
            </w:r>
          </w:p>
        </w:tc>
      </w:tr>
      <w:tr w:rsidR="00DA4844">
        <w:trPr>
          <w:trHeight w:val="247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44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城市轨道交通信号工</w:t>
            </w:r>
          </w:p>
        </w:tc>
      </w:tr>
      <w:tr w:rsidR="00DA4844">
        <w:trPr>
          <w:trHeight w:val="288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45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青岛能源集团有限公司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锅炉操作工</w:t>
            </w:r>
          </w:p>
        </w:tc>
      </w:tr>
      <w:tr w:rsidR="00DA4844">
        <w:trPr>
          <w:trHeight w:val="195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46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燃气储运工</w:t>
            </w:r>
          </w:p>
        </w:tc>
      </w:tr>
      <w:tr w:rsidR="00DA4844">
        <w:trPr>
          <w:trHeight w:val="30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呼叫服务员</w:t>
            </w:r>
          </w:p>
        </w:tc>
      </w:tr>
      <w:tr w:rsidR="00DA4844">
        <w:trPr>
          <w:trHeight w:val="30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198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竞赛类别</w:t>
            </w:r>
          </w:p>
        </w:tc>
        <w:tc>
          <w:tcPr>
            <w:tcW w:w="341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赛区</w:t>
            </w:r>
          </w:p>
        </w:tc>
        <w:tc>
          <w:tcPr>
            <w:tcW w:w="3888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赛项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98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职工组</w:t>
            </w:r>
          </w:p>
          <w:p w:rsidR="00DA4844" w:rsidRDefault="008424D5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职业技能大赛</w:t>
            </w: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青岛酷特智能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服装缝纫工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49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青岛市市政空间开发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集团有限责任公司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工程测量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50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青特集团有限公司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工业机器人技术应用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51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中交一航局第二工程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pacing w:val="-11"/>
                <w:sz w:val="28"/>
                <w:szCs w:val="28"/>
              </w:rPr>
              <w:t>有限公司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12" w:afterLines="12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建筑材料试验工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52</w:t>
            </w:r>
          </w:p>
        </w:tc>
        <w:tc>
          <w:tcPr>
            <w:tcW w:w="2198" w:type="dxa"/>
            <w:vMerge w:val="restart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学生组</w:t>
            </w:r>
          </w:p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职业技能大赛</w:t>
            </w:r>
          </w:p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青岛市技师学院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焊工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（电焊）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53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货运代理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54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智能制造技术应用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青岛市海洋技师学院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邮轮乘务员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制冷工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青岛市石化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高级技工学校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化工总控工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化学检验员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莱西市职教中心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电子商务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网页设计与制作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青岛市经济贸易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技术学校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保育员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青岛市园林林业</w:t>
            </w:r>
          </w:p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技术学校</w:t>
            </w: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园艺</w:t>
            </w:r>
          </w:p>
        </w:tc>
      </w:tr>
      <w:tr w:rsidR="00DA4844">
        <w:trPr>
          <w:trHeight w:val="90"/>
          <w:jc w:val="center"/>
        </w:trPr>
        <w:tc>
          <w:tcPr>
            <w:tcW w:w="552" w:type="dxa"/>
            <w:vAlign w:val="center"/>
          </w:tcPr>
          <w:p w:rsidR="00DA4844" w:rsidRDefault="008424D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vAlign w:val="center"/>
          </w:tcPr>
          <w:p w:rsidR="00DA4844" w:rsidRDefault="00DA484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  <w:vMerge/>
            <w:vAlign w:val="center"/>
          </w:tcPr>
          <w:p w:rsidR="00DA4844" w:rsidRDefault="00DA4844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888" w:type="dxa"/>
            <w:vAlign w:val="center"/>
          </w:tcPr>
          <w:p w:rsidR="00DA4844" w:rsidRDefault="008424D5" w:rsidP="00CC579D">
            <w:pPr>
              <w:widowControl/>
              <w:adjustRightInd w:val="0"/>
              <w:snapToGrid w:val="0"/>
              <w:spacing w:beforeLines="7" w:afterLines="7"/>
              <w:jc w:val="center"/>
              <w:rPr>
                <w:rFonts w:ascii="仿宋_GB2312" w:eastAsia="仿宋_GB2312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8"/>
                <w:szCs w:val="28"/>
              </w:rPr>
              <w:t>花艺</w:t>
            </w:r>
          </w:p>
        </w:tc>
      </w:tr>
    </w:tbl>
    <w:p w:rsidR="00DA4844" w:rsidRDefault="00DA4844" w:rsidP="00CC579D">
      <w:pPr>
        <w:snapToGrid w:val="0"/>
        <w:spacing w:beforeLines="50"/>
        <w:ind w:left="840" w:hangingChars="300" w:hanging="84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A4844" w:rsidRDefault="00DA4844" w:rsidP="00DA4844">
      <w:pPr>
        <w:snapToGrid w:val="0"/>
        <w:spacing w:beforeLines="50"/>
        <w:ind w:left="840" w:hangingChars="300" w:hanging="840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DA4844" w:rsidSect="00DA4844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D5" w:rsidRDefault="008424D5" w:rsidP="00CC579D">
      <w:r>
        <w:separator/>
      </w:r>
    </w:p>
  </w:endnote>
  <w:endnote w:type="continuationSeparator" w:id="1">
    <w:p w:rsidR="008424D5" w:rsidRDefault="008424D5" w:rsidP="00CC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D5" w:rsidRDefault="008424D5" w:rsidP="00CC579D">
      <w:r>
        <w:separator/>
      </w:r>
    </w:p>
  </w:footnote>
  <w:footnote w:type="continuationSeparator" w:id="1">
    <w:p w:rsidR="008424D5" w:rsidRDefault="008424D5" w:rsidP="00CC5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F80"/>
    <w:rsid w:val="00012831"/>
    <w:rsid w:val="00021E05"/>
    <w:rsid w:val="00022EF1"/>
    <w:rsid w:val="000362D2"/>
    <w:rsid w:val="000431FD"/>
    <w:rsid w:val="00054B7E"/>
    <w:rsid w:val="00056C5D"/>
    <w:rsid w:val="000615BB"/>
    <w:rsid w:val="000666AF"/>
    <w:rsid w:val="0007126C"/>
    <w:rsid w:val="0007248A"/>
    <w:rsid w:val="000772A4"/>
    <w:rsid w:val="0008489C"/>
    <w:rsid w:val="000B5184"/>
    <w:rsid w:val="000C347F"/>
    <w:rsid w:val="000D123B"/>
    <w:rsid w:val="00116068"/>
    <w:rsid w:val="001334BE"/>
    <w:rsid w:val="00166A33"/>
    <w:rsid w:val="0017203E"/>
    <w:rsid w:val="00173B1E"/>
    <w:rsid w:val="001916E8"/>
    <w:rsid w:val="001930BB"/>
    <w:rsid w:val="001C03F8"/>
    <w:rsid w:val="001C7976"/>
    <w:rsid w:val="001D2A15"/>
    <w:rsid w:val="001F1A9A"/>
    <w:rsid w:val="001F4BBC"/>
    <w:rsid w:val="00204859"/>
    <w:rsid w:val="0021597F"/>
    <w:rsid w:val="002766BC"/>
    <w:rsid w:val="002772B7"/>
    <w:rsid w:val="0028580A"/>
    <w:rsid w:val="002A67C1"/>
    <w:rsid w:val="002B30C2"/>
    <w:rsid w:val="002E0906"/>
    <w:rsid w:val="002E7864"/>
    <w:rsid w:val="00333F26"/>
    <w:rsid w:val="003443B1"/>
    <w:rsid w:val="003474DC"/>
    <w:rsid w:val="00364B60"/>
    <w:rsid w:val="003948AE"/>
    <w:rsid w:val="00397264"/>
    <w:rsid w:val="003A4430"/>
    <w:rsid w:val="003A580A"/>
    <w:rsid w:val="003B4D5D"/>
    <w:rsid w:val="003C0285"/>
    <w:rsid w:val="003D423D"/>
    <w:rsid w:val="003E45AB"/>
    <w:rsid w:val="003F0AC2"/>
    <w:rsid w:val="003F63F7"/>
    <w:rsid w:val="00402C68"/>
    <w:rsid w:val="00410701"/>
    <w:rsid w:val="00435CDE"/>
    <w:rsid w:val="00447EF5"/>
    <w:rsid w:val="00456E4B"/>
    <w:rsid w:val="00494062"/>
    <w:rsid w:val="004A1D66"/>
    <w:rsid w:val="004B4426"/>
    <w:rsid w:val="004D163F"/>
    <w:rsid w:val="004E7AA9"/>
    <w:rsid w:val="004F2443"/>
    <w:rsid w:val="004F5D01"/>
    <w:rsid w:val="00503FE8"/>
    <w:rsid w:val="005245F3"/>
    <w:rsid w:val="00532A3B"/>
    <w:rsid w:val="005401F6"/>
    <w:rsid w:val="0057005E"/>
    <w:rsid w:val="00582C9F"/>
    <w:rsid w:val="00591B8F"/>
    <w:rsid w:val="005C7BB0"/>
    <w:rsid w:val="005D115E"/>
    <w:rsid w:val="00610544"/>
    <w:rsid w:val="00634BA8"/>
    <w:rsid w:val="00640203"/>
    <w:rsid w:val="00643F8E"/>
    <w:rsid w:val="006543F5"/>
    <w:rsid w:val="00687B49"/>
    <w:rsid w:val="006C50D9"/>
    <w:rsid w:val="006E24CA"/>
    <w:rsid w:val="00700D2B"/>
    <w:rsid w:val="0071338E"/>
    <w:rsid w:val="007219A2"/>
    <w:rsid w:val="00740A04"/>
    <w:rsid w:val="00744E83"/>
    <w:rsid w:val="00745F2E"/>
    <w:rsid w:val="0075593C"/>
    <w:rsid w:val="007837DF"/>
    <w:rsid w:val="00796225"/>
    <w:rsid w:val="007A35CD"/>
    <w:rsid w:val="007B67C7"/>
    <w:rsid w:val="007C3606"/>
    <w:rsid w:val="007C44CD"/>
    <w:rsid w:val="008300A3"/>
    <w:rsid w:val="008424D5"/>
    <w:rsid w:val="00845FED"/>
    <w:rsid w:val="00852FD5"/>
    <w:rsid w:val="00864223"/>
    <w:rsid w:val="008705A2"/>
    <w:rsid w:val="0087717E"/>
    <w:rsid w:val="00891E3A"/>
    <w:rsid w:val="008A3C08"/>
    <w:rsid w:val="008B4B25"/>
    <w:rsid w:val="008B5958"/>
    <w:rsid w:val="008C10E7"/>
    <w:rsid w:val="008C4485"/>
    <w:rsid w:val="009214EE"/>
    <w:rsid w:val="0093090C"/>
    <w:rsid w:val="00941DE5"/>
    <w:rsid w:val="00953B2F"/>
    <w:rsid w:val="0096057D"/>
    <w:rsid w:val="00971E3A"/>
    <w:rsid w:val="009C3219"/>
    <w:rsid w:val="009E1699"/>
    <w:rsid w:val="009E3371"/>
    <w:rsid w:val="009F2D3F"/>
    <w:rsid w:val="009F34B4"/>
    <w:rsid w:val="009F4F80"/>
    <w:rsid w:val="00A025EC"/>
    <w:rsid w:val="00A216CA"/>
    <w:rsid w:val="00A40F58"/>
    <w:rsid w:val="00A63B6D"/>
    <w:rsid w:val="00A74F21"/>
    <w:rsid w:val="00A802CD"/>
    <w:rsid w:val="00AA188F"/>
    <w:rsid w:val="00AE31A1"/>
    <w:rsid w:val="00AE3C58"/>
    <w:rsid w:val="00AF2DEE"/>
    <w:rsid w:val="00AF7E59"/>
    <w:rsid w:val="00B00B3A"/>
    <w:rsid w:val="00B01400"/>
    <w:rsid w:val="00B1589B"/>
    <w:rsid w:val="00B2450D"/>
    <w:rsid w:val="00B344C9"/>
    <w:rsid w:val="00B549FE"/>
    <w:rsid w:val="00B56536"/>
    <w:rsid w:val="00B90C28"/>
    <w:rsid w:val="00B949F5"/>
    <w:rsid w:val="00BA5F49"/>
    <w:rsid w:val="00BC533B"/>
    <w:rsid w:val="00C14A07"/>
    <w:rsid w:val="00C22D0A"/>
    <w:rsid w:val="00C33826"/>
    <w:rsid w:val="00C3744A"/>
    <w:rsid w:val="00C91770"/>
    <w:rsid w:val="00CC579D"/>
    <w:rsid w:val="00CE2BDD"/>
    <w:rsid w:val="00CE3CE1"/>
    <w:rsid w:val="00CF5079"/>
    <w:rsid w:val="00D0047B"/>
    <w:rsid w:val="00D05496"/>
    <w:rsid w:val="00D062B9"/>
    <w:rsid w:val="00D217AE"/>
    <w:rsid w:val="00D36FD6"/>
    <w:rsid w:val="00D37353"/>
    <w:rsid w:val="00D543EA"/>
    <w:rsid w:val="00D6481F"/>
    <w:rsid w:val="00D724AF"/>
    <w:rsid w:val="00D74E8E"/>
    <w:rsid w:val="00D7605E"/>
    <w:rsid w:val="00D91D6E"/>
    <w:rsid w:val="00DA4844"/>
    <w:rsid w:val="00DB4126"/>
    <w:rsid w:val="00DB7347"/>
    <w:rsid w:val="00E21F00"/>
    <w:rsid w:val="00E547C1"/>
    <w:rsid w:val="00E56C8C"/>
    <w:rsid w:val="00E742BC"/>
    <w:rsid w:val="00E908BF"/>
    <w:rsid w:val="00E93F96"/>
    <w:rsid w:val="00EA3D28"/>
    <w:rsid w:val="00EB6EAB"/>
    <w:rsid w:val="00EC12B3"/>
    <w:rsid w:val="00EC567F"/>
    <w:rsid w:val="00ED04B7"/>
    <w:rsid w:val="00ED3807"/>
    <w:rsid w:val="00EE6F72"/>
    <w:rsid w:val="00F10CAB"/>
    <w:rsid w:val="00F16C2E"/>
    <w:rsid w:val="00F30DB2"/>
    <w:rsid w:val="00F318A4"/>
    <w:rsid w:val="00F35844"/>
    <w:rsid w:val="00F429F9"/>
    <w:rsid w:val="00F53B50"/>
    <w:rsid w:val="00F57E8C"/>
    <w:rsid w:val="00F9183A"/>
    <w:rsid w:val="00FB33DC"/>
    <w:rsid w:val="00FC7C77"/>
    <w:rsid w:val="00FD6682"/>
    <w:rsid w:val="018415CF"/>
    <w:rsid w:val="02606C64"/>
    <w:rsid w:val="029D21DC"/>
    <w:rsid w:val="03DC10B4"/>
    <w:rsid w:val="04270E85"/>
    <w:rsid w:val="04B377DA"/>
    <w:rsid w:val="05861624"/>
    <w:rsid w:val="063C2908"/>
    <w:rsid w:val="067A7D68"/>
    <w:rsid w:val="06955203"/>
    <w:rsid w:val="08740A2C"/>
    <w:rsid w:val="087F0CB1"/>
    <w:rsid w:val="08B56499"/>
    <w:rsid w:val="092D7F34"/>
    <w:rsid w:val="0D1B60A4"/>
    <w:rsid w:val="122F4425"/>
    <w:rsid w:val="129C5D36"/>
    <w:rsid w:val="13EE4157"/>
    <w:rsid w:val="14156A14"/>
    <w:rsid w:val="143E70BB"/>
    <w:rsid w:val="148A4E8F"/>
    <w:rsid w:val="14AA49FE"/>
    <w:rsid w:val="16247E42"/>
    <w:rsid w:val="180622CB"/>
    <w:rsid w:val="19BE2705"/>
    <w:rsid w:val="19EC27F5"/>
    <w:rsid w:val="1AB23A40"/>
    <w:rsid w:val="1EC11A8E"/>
    <w:rsid w:val="1ECE7A07"/>
    <w:rsid w:val="1F7D10B9"/>
    <w:rsid w:val="206D035F"/>
    <w:rsid w:val="22105031"/>
    <w:rsid w:val="24DF37D1"/>
    <w:rsid w:val="2586564A"/>
    <w:rsid w:val="26462E75"/>
    <w:rsid w:val="266D5D1D"/>
    <w:rsid w:val="26A30A2D"/>
    <w:rsid w:val="27686DF4"/>
    <w:rsid w:val="279C6299"/>
    <w:rsid w:val="27C3183D"/>
    <w:rsid w:val="27D25A76"/>
    <w:rsid w:val="28316972"/>
    <w:rsid w:val="2D9C0EFF"/>
    <w:rsid w:val="2E362BAA"/>
    <w:rsid w:val="2F1D171C"/>
    <w:rsid w:val="306061A3"/>
    <w:rsid w:val="31256C92"/>
    <w:rsid w:val="325C08FF"/>
    <w:rsid w:val="34543EC4"/>
    <w:rsid w:val="34780FAE"/>
    <w:rsid w:val="372960B4"/>
    <w:rsid w:val="37D86AE6"/>
    <w:rsid w:val="383B622A"/>
    <w:rsid w:val="3A0F102C"/>
    <w:rsid w:val="3AB45810"/>
    <w:rsid w:val="3B314B07"/>
    <w:rsid w:val="3B51721C"/>
    <w:rsid w:val="3BB50172"/>
    <w:rsid w:val="3C20129F"/>
    <w:rsid w:val="3CB12779"/>
    <w:rsid w:val="413D0230"/>
    <w:rsid w:val="42EE0869"/>
    <w:rsid w:val="4307333F"/>
    <w:rsid w:val="443C57AA"/>
    <w:rsid w:val="46324045"/>
    <w:rsid w:val="46DE1D14"/>
    <w:rsid w:val="4AD64630"/>
    <w:rsid w:val="4BD530F8"/>
    <w:rsid w:val="4C437DA7"/>
    <w:rsid w:val="4D290AC1"/>
    <w:rsid w:val="4E5013A9"/>
    <w:rsid w:val="4E77772A"/>
    <w:rsid w:val="502418FA"/>
    <w:rsid w:val="50A43C15"/>
    <w:rsid w:val="50D737AF"/>
    <w:rsid w:val="51486CA6"/>
    <w:rsid w:val="525037D0"/>
    <w:rsid w:val="52704126"/>
    <w:rsid w:val="53101B2E"/>
    <w:rsid w:val="532F7748"/>
    <w:rsid w:val="5363077B"/>
    <w:rsid w:val="540E6E26"/>
    <w:rsid w:val="545513A2"/>
    <w:rsid w:val="57074FBD"/>
    <w:rsid w:val="578A38B2"/>
    <w:rsid w:val="57D3426D"/>
    <w:rsid w:val="58AF6EC1"/>
    <w:rsid w:val="59473F11"/>
    <w:rsid w:val="5B140FD5"/>
    <w:rsid w:val="5C5D7FC8"/>
    <w:rsid w:val="5CB87223"/>
    <w:rsid w:val="5DE50B38"/>
    <w:rsid w:val="5E2069CC"/>
    <w:rsid w:val="5E391C9C"/>
    <w:rsid w:val="5F004CBC"/>
    <w:rsid w:val="5F57160E"/>
    <w:rsid w:val="64BD0785"/>
    <w:rsid w:val="64D100E7"/>
    <w:rsid w:val="65262E91"/>
    <w:rsid w:val="658A3292"/>
    <w:rsid w:val="660E5256"/>
    <w:rsid w:val="66A91F53"/>
    <w:rsid w:val="69505AD7"/>
    <w:rsid w:val="6A8E760C"/>
    <w:rsid w:val="6B0622AB"/>
    <w:rsid w:val="6BCE39FF"/>
    <w:rsid w:val="6C7E08F4"/>
    <w:rsid w:val="6D182EE4"/>
    <w:rsid w:val="6D543834"/>
    <w:rsid w:val="6D994E29"/>
    <w:rsid w:val="6E3E698B"/>
    <w:rsid w:val="6F2175B2"/>
    <w:rsid w:val="6F263EEF"/>
    <w:rsid w:val="704107D7"/>
    <w:rsid w:val="71551CA6"/>
    <w:rsid w:val="72644B47"/>
    <w:rsid w:val="731B5EDE"/>
    <w:rsid w:val="736223B9"/>
    <w:rsid w:val="760A240E"/>
    <w:rsid w:val="76FB456D"/>
    <w:rsid w:val="78835C93"/>
    <w:rsid w:val="78A20FFE"/>
    <w:rsid w:val="78AE65CE"/>
    <w:rsid w:val="7B2825F5"/>
    <w:rsid w:val="7BF83CE6"/>
    <w:rsid w:val="7C121587"/>
    <w:rsid w:val="7C13013D"/>
    <w:rsid w:val="7C150EB0"/>
    <w:rsid w:val="7D98020F"/>
    <w:rsid w:val="7DA20D34"/>
    <w:rsid w:val="7DFB7F2A"/>
    <w:rsid w:val="7F52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First Inden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A4844"/>
    <w:pPr>
      <w:spacing w:after="120"/>
    </w:pPr>
  </w:style>
  <w:style w:type="paragraph" w:styleId="a4">
    <w:name w:val="Balloon Text"/>
    <w:basedOn w:val="a"/>
    <w:link w:val="Char0"/>
    <w:uiPriority w:val="99"/>
    <w:semiHidden/>
    <w:qFormat/>
    <w:rsid w:val="00DA484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DA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DA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"/>
    <w:link w:val="Char3"/>
    <w:uiPriority w:val="99"/>
    <w:qFormat/>
    <w:rsid w:val="00DA4844"/>
    <w:pPr>
      <w:spacing w:line="300" w:lineRule="auto"/>
      <w:ind w:firstLine="476"/>
    </w:pPr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99"/>
    <w:qFormat/>
    <w:rsid w:val="00DA48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DA4844"/>
    <w:rPr>
      <w:rFonts w:ascii="Calibri" w:hAnsi="Calibri" w:cs="Times New Roman"/>
      <w:sz w:val="2"/>
    </w:rPr>
  </w:style>
  <w:style w:type="character" w:customStyle="1" w:styleId="Char">
    <w:name w:val="正文文本 Char"/>
    <w:basedOn w:val="a0"/>
    <w:link w:val="a3"/>
    <w:uiPriority w:val="99"/>
    <w:semiHidden/>
    <w:qFormat/>
    <w:rsid w:val="00DA4844"/>
    <w:rPr>
      <w:rFonts w:ascii="Calibri" w:hAnsi="Calibri"/>
      <w:szCs w:val="24"/>
    </w:rPr>
  </w:style>
  <w:style w:type="character" w:customStyle="1" w:styleId="BodyTextFirstIndentChar">
    <w:name w:val="Body Text First Indent Char"/>
    <w:basedOn w:val="Char"/>
    <w:link w:val="a7"/>
    <w:uiPriority w:val="99"/>
    <w:semiHidden/>
    <w:qFormat/>
    <w:rsid w:val="00DA4844"/>
  </w:style>
  <w:style w:type="character" w:customStyle="1" w:styleId="Char3">
    <w:name w:val="正文首行缩进 Char"/>
    <w:link w:val="a7"/>
    <w:uiPriority w:val="99"/>
    <w:qFormat/>
    <w:locked/>
    <w:rsid w:val="00DA4844"/>
    <w:rPr>
      <w:rFonts w:eastAsia="宋体"/>
      <w:kern w:val="2"/>
      <w:sz w:val="24"/>
      <w:lang w:val="en-US" w:eastAsia="zh-CN"/>
    </w:rPr>
  </w:style>
  <w:style w:type="character" w:customStyle="1" w:styleId="Char2">
    <w:name w:val="页眉 Char"/>
    <w:basedOn w:val="a0"/>
    <w:link w:val="a6"/>
    <w:uiPriority w:val="99"/>
    <w:semiHidden/>
    <w:qFormat/>
    <w:rsid w:val="00DA4844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DA4844"/>
    <w:rPr>
      <w:rFonts w:ascii="Calibri" w:hAnsi="Calibri"/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sid w:val="00DA4844"/>
    <w:pPr>
      <w:adjustRightInd w:val="0"/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265</Words>
  <Characters>1511</Characters>
  <Application>Microsoft Office Word</Application>
  <DocSecurity>0</DocSecurity>
  <Lines>12</Lines>
  <Paragraphs>3</Paragraphs>
  <ScaleCrop>false</ScaleCrop>
  <Company>Lenovo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189</cp:revision>
  <cp:lastPrinted>2020-12-03T06:48:00Z</cp:lastPrinted>
  <dcterms:created xsi:type="dcterms:W3CDTF">2014-10-29T12:08:00Z</dcterms:created>
  <dcterms:modified xsi:type="dcterms:W3CDTF">2021-01-07T07:33:00Z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