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7BB1" w14:textId="77777777" w:rsidR="00E709C9" w:rsidRDefault="00E709C9">
      <w:pPr>
        <w:widowControl/>
        <w:autoSpaceDE w:val="0"/>
        <w:jc w:val="left"/>
        <w:rPr>
          <w:rFonts w:ascii="黑体" w:eastAsia="黑体" w:hAnsi="宋体" w:cs="黑体"/>
          <w:szCs w:val="32"/>
          <w:lang w:bidi="ar"/>
        </w:rPr>
      </w:pPr>
    </w:p>
    <w:p w14:paraId="0F2476BA" w14:textId="77777777" w:rsidR="00604561" w:rsidRDefault="00604561">
      <w:pPr>
        <w:widowControl/>
        <w:jc w:val="center"/>
        <w:rPr>
          <w:rFonts w:ascii="方正小标宋_GBK" w:eastAsia="方正小标宋_GBK" w:hAnsi="方正小标宋_GBK" w:cs="方正小标宋_GBK"/>
          <w:color w:val="000000"/>
          <w:kern w:val="0"/>
          <w:sz w:val="44"/>
          <w:szCs w:val="44"/>
          <w:lang w:bidi="ar"/>
        </w:rPr>
      </w:pPr>
    </w:p>
    <w:p w14:paraId="5590BFB9" w14:textId="77777777" w:rsidR="00604561" w:rsidRDefault="00604561">
      <w:pPr>
        <w:widowControl/>
        <w:jc w:val="center"/>
        <w:rPr>
          <w:rFonts w:ascii="方正小标宋_GBK" w:eastAsia="方正小标宋_GBK" w:hAnsi="方正小标宋_GBK" w:cs="方正小标宋_GBK"/>
          <w:color w:val="000000"/>
          <w:kern w:val="0"/>
          <w:sz w:val="44"/>
          <w:szCs w:val="44"/>
          <w:lang w:bidi="ar"/>
        </w:rPr>
      </w:pPr>
    </w:p>
    <w:p w14:paraId="03F804CE" w14:textId="04EB6510" w:rsidR="00E709C9" w:rsidRDefault="006B7533">
      <w:pPr>
        <w:widowControl/>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第一届山东省职业技能大赛青岛市选拔赛</w:t>
      </w:r>
    </w:p>
    <w:p w14:paraId="5CDCFB98" w14:textId="77777777" w:rsidR="00E709C9" w:rsidRDefault="006B7533">
      <w:pPr>
        <w:widowControl/>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光电技术项目</w:t>
      </w:r>
      <w:r>
        <w:rPr>
          <w:rFonts w:ascii="方正小标宋_GBK" w:eastAsia="方正小标宋_GBK" w:hAnsi="方正小标宋_GBK" w:cs="方正小标宋_GBK" w:hint="eastAsia"/>
          <w:color w:val="000000"/>
          <w:kern w:val="0"/>
          <w:sz w:val="44"/>
          <w:szCs w:val="44"/>
          <w:lang w:bidi="ar"/>
        </w:rPr>
        <w:t>样题</w:t>
      </w:r>
    </w:p>
    <w:p w14:paraId="24ACEF3B" w14:textId="77777777" w:rsidR="00E709C9" w:rsidRDefault="006B753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14:paraId="19626B53" w14:textId="77777777" w:rsidR="00E709C9" w:rsidRDefault="006B753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14:paraId="6FBC0E2A" w14:textId="77777777" w:rsidR="00E709C9" w:rsidRDefault="006B753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14:paraId="1C78583F" w14:textId="77777777" w:rsidR="00E709C9" w:rsidRDefault="006B753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14:paraId="4FDE2D72" w14:textId="2D17FCCB" w:rsidR="00E709C9" w:rsidRDefault="006B7533">
      <w:pPr>
        <w:widowControl/>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xml:space="preserve"> </w:t>
      </w:r>
    </w:p>
    <w:p w14:paraId="0C49B065" w14:textId="0200D276" w:rsidR="00604561" w:rsidRDefault="00604561" w:rsidP="00604561">
      <w:pPr>
        <w:pStyle w:val="a0"/>
        <w:ind w:firstLine="420"/>
        <w:rPr>
          <w:lang w:bidi="ar"/>
        </w:rPr>
      </w:pPr>
    </w:p>
    <w:p w14:paraId="74969C15" w14:textId="50EEB9B5" w:rsidR="00604561" w:rsidRDefault="00604561" w:rsidP="00604561">
      <w:pPr>
        <w:pStyle w:val="a0"/>
        <w:ind w:firstLine="420"/>
        <w:rPr>
          <w:lang w:bidi="ar"/>
        </w:rPr>
      </w:pPr>
    </w:p>
    <w:p w14:paraId="71572AB2" w14:textId="77777777" w:rsidR="00604561" w:rsidRPr="00604561" w:rsidRDefault="00604561" w:rsidP="00604561">
      <w:pPr>
        <w:pStyle w:val="a0"/>
        <w:ind w:firstLine="420"/>
        <w:rPr>
          <w:rFonts w:hint="eastAsia"/>
          <w:lang w:bidi="ar"/>
        </w:rPr>
      </w:pPr>
    </w:p>
    <w:p w14:paraId="19824FF9" w14:textId="77777777" w:rsidR="00E709C9" w:rsidRDefault="006B7533">
      <w:pPr>
        <w:widowControl/>
        <w:jc w:val="left"/>
        <w:rPr>
          <w:rFonts w:ascii="仿宋" w:eastAsia="仿宋" w:hAnsi="仿宋" w:cs="仿宋"/>
          <w:color w:val="000000"/>
          <w:kern w:val="0"/>
          <w:sz w:val="31"/>
          <w:szCs w:val="31"/>
        </w:rPr>
      </w:pPr>
      <w:r>
        <w:rPr>
          <w:rFonts w:ascii="仿宋" w:eastAsia="仿宋" w:hAnsi="仿宋" w:cs="仿宋" w:hint="eastAsia"/>
          <w:color w:val="000000"/>
          <w:kern w:val="0"/>
          <w:sz w:val="31"/>
          <w:szCs w:val="31"/>
          <w:lang w:bidi="ar"/>
        </w:rPr>
        <w:t xml:space="preserve"> </w:t>
      </w:r>
    </w:p>
    <w:p w14:paraId="3742C9F7" w14:textId="77777777" w:rsidR="00E709C9" w:rsidRDefault="006B7533">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1"/>
          <w:szCs w:val="31"/>
          <w:lang w:bidi="ar"/>
        </w:rPr>
        <w:t xml:space="preserve"> </w:t>
      </w:r>
    </w:p>
    <w:p w14:paraId="184ADFA6" w14:textId="77777777" w:rsidR="00E709C9" w:rsidRDefault="006B7533">
      <w:pPr>
        <w:widowControl/>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第一届山东省职业技能大赛青岛市选拔赛竞赛工作办公室</w:t>
      </w:r>
    </w:p>
    <w:p w14:paraId="0B72B1C2" w14:textId="77777777" w:rsidR="00E709C9" w:rsidRDefault="006B7533">
      <w:pPr>
        <w:widowControl/>
        <w:jc w:val="center"/>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2023</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w:t>
      </w:r>
    </w:p>
    <w:p w14:paraId="4A1A19C5" w14:textId="77777777" w:rsidR="00E709C9" w:rsidRDefault="00E709C9">
      <w:pPr>
        <w:widowControl/>
        <w:rPr>
          <w:rFonts w:ascii="仿宋" w:eastAsia="仿宋" w:hAnsi="仿宋" w:cs="仿宋"/>
          <w:color w:val="000000"/>
          <w:kern w:val="0"/>
          <w:sz w:val="31"/>
          <w:szCs w:val="31"/>
          <w:lang w:bidi="ar"/>
        </w:rPr>
      </w:pPr>
    </w:p>
    <w:p w14:paraId="665B808B" w14:textId="77777777" w:rsidR="00E709C9" w:rsidRDefault="00E709C9">
      <w:pPr>
        <w:spacing w:line="460" w:lineRule="exact"/>
        <w:outlineLvl w:val="1"/>
        <w:rPr>
          <w:rFonts w:ascii="仿宋" w:eastAsia="仿宋" w:hAnsi="仿宋" w:cs="仿宋"/>
          <w:b/>
          <w:sz w:val="30"/>
          <w:szCs w:val="30"/>
        </w:rPr>
      </w:pPr>
    </w:p>
    <w:p w14:paraId="5F5F3680" w14:textId="77777777" w:rsidR="00E709C9" w:rsidRDefault="00E709C9">
      <w:pPr>
        <w:spacing w:line="460" w:lineRule="exact"/>
        <w:outlineLvl w:val="1"/>
        <w:rPr>
          <w:rFonts w:ascii="仿宋" w:eastAsia="仿宋" w:hAnsi="仿宋" w:cs="仿宋"/>
          <w:b/>
          <w:sz w:val="30"/>
          <w:szCs w:val="30"/>
        </w:rPr>
      </w:pPr>
    </w:p>
    <w:p w14:paraId="62BABCD1" w14:textId="77777777" w:rsidR="00E709C9" w:rsidRDefault="00E709C9">
      <w:pPr>
        <w:spacing w:line="460" w:lineRule="exact"/>
        <w:outlineLvl w:val="1"/>
        <w:rPr>
          <w:rFonts w:ascii="仿宋" w:eastAsia="仿宋" w:hAnsi="仿宋" w:cs="仿宋"/>
          <w:b/>
          <w:sz w:val="30"/>
          <w:szCs w:val="30"/>
        </w:rPr>
      </w:pPr>
    </w:p>
    <w:p w14:paraId="30EA827B" w14:textId="77777777" w:rsidR="00E709C9" w:rsidRDefault="00E709C9">
      <w:pPr>
        <w:spacing w:line="460" w:lineRule="exact"/>
        <w:outlineLvl w:val="1"/>
        <w:rPr>
          <w:rFonts w:ascii="仿宋" w:eastAsia="仿宋" w:hAnsi="仿宋" w:cs="仿宋"/>
          <w:b/>
          <w:sz w:val="30"/>
          <w:szCs w:val="30"/>
        </w:rPr>
      </w:pPr>
    </w:p>
    <w:p w14:paraId="0195D3C9" w14:textId="77777777" w:rsidR="00E709C9" w:rsidRDefault="00E709C9">
      <w:pPr>
        <w:spacing w:line="460" w:lineRule="exact"/>
        <w:outlineLvl w:val="1"/>
        <w:rPr>
          <w:rFonts w:ascii="仿宋" w:eastAsia="仿宋" w:hAnsi="仿宋" w:cs="仿宋"/>
          <w:b/>
          <w:sz w:val="30"/>
          <w:szCs w:val="30"/>
        </w:rPr>
      </w:pPr>
    </w:p>
    <w:p w14:paraId="6BEA6783" w14:textId="77777777" w:rsidR="00E709C9" w:rsidRDefault="00E709C9">
      <w:pPr>
        <w:spacing w:line="460" w:lineRule="exact"/>
        <w:outlineLvl w:val="1"/>
        <w:rPr>
          <w:rFonts w:ascii="仿宋" w:eastAsia="仿宋" w:hAnsi="仿宋" w:cs="仿宋"/>
          <w:b/>
          <w:sz w:val="30"/>
          <w:szCs w:val="30"/>
        </w:rPr>
      </w:pPr>
    </w:p>
    <w:p w14:paraId="1A91EDDA" w14:textId="77777777" w:rsidR="00E709C9" w:rsidRDefault="00E709C9">
      <w:pPr>
        <w:spacing w:line="460" w:lineRule="exact"/>
        <w:outlineLvl w:val="1"/>
        <w:rPr>
          <w:rFonts w:ascii="仿宋" w:eastAsia="仿宋" w:hAnsi="仿宋" w:cs="仿宋"/>
          <w:b/>
          <w:sz w:val="30"/>
          <w:szCs w:val="30"/>
        </w:rPr>
      </w:pPr>
    </w:p>
    <w:p w14:paraId="6B5E7A5E" w14:textId="77777777" w:rsidR="00E709C9" w:rsidRDefault="006B7533">
      <w:pPr>
        <w:jc w:val="center"/>
        <w:rPr>
          <w:rFonts w:ascii="仿宋" w:eastAsia="仿宋" w:hAnsi="仿宋" w:cs="仿宋"/>
          <w:b/>
          <w:bCs/>
          <w:color w:val="000000"/>
          <w:sz w:val="36"/>
          <w:szCs w:val="36"/>
        </w:rPr>
      </w:pPr>
      <w:r>
        <w:rPr>
          <w:rFonts w:ascii="仿宋" w:eastAsia="仿宋" w:hAnsi="仿宋" w:cs="仿宋"/>
          <w:b/>
          <w:bCs/>
          <w:color w:val="000000"/>
          <w:sz w:val="36"/>
          <w:szCs w:val="36"/>
        </w:rPr>
        <w:t>重要说明</w:t>
      </w:r>
    </w:p>
    <w:p w14:paraId="22894E81" w14:textId="77777777" w:rsidR="00E709C9" w:rsidRDefault="006B7533">
      <w:pPr>
        <w:pStyle w:val="Default"/>
        <w:adjustRightInd/>
        <w:spacing w:line="360" w:lineRule="auto"/>
        <w:ind w:firstLineChars="200" w:firstLine="600"/>
        <w:rPr>
          <w:rFonts w:ascii="仿宋_GB2312" w:eastAsia="仿宋_GB2312"/>
          <w:sz w:val="30"/>
          <w:szCs w:val="30"/>
        </w:rPr>
      </w:pPr>
      <w:r>
        <w:rPr>
          <w:rFonts w:ascii="仿宋" w:eastAsia="仿宋" w:hAnsi="仿宋" w:cs="仿宋" w:hint="eastAsia"/>
          <w:kern w:val="2"/>
          <w:sz w:val="30"/>
          <w:szCs w:val="30"/>
        </w:rPr>
        <w:t>1.</w:t>
      </w:r>
      <w:r>
        <w:rPr>
          <w:rFonts w:ascii="仿宋" w:eastAsia="仿宋" w:hAnsi="仿宋" w:cs="仿宋"/>
          <w:kern w:val="2"/>
          <w:sz w:val="30"/>
          <w:szCs w:val="30"/>
        </w:rPr>
        <w:t>比赛时间</w:t>
      </w:r>
      <w:r>
        <w:rPr>
          <w:rFonts w:ascii="仿宋" w:eastAsia="仿宋" w:hAnsi="仿宋" w:cs="仿宋" w:hint="eastAsia"/>
          <w:kern w:val="2"/>
          <w:sz w:val="30"/>
          <w:szCs w:val="30"/>
        </w:rPr>
        <w:t>90</w:t>
      </w:r>
      <w:r>
        <w:rPr>
          <w:rFonts w:ascii="仿宋" w:eastAsia="仿宋" w:hAnsi="仿宋" w:cs="仿宋"/>
          <w:kern w:val="2"/>
          <w:sz w:val="30"/>
          <w:szCs w:val="30"/>
        </w:rPr>
        <w:t>分钟，</w:t>
      </w:r>
      <w:r>
        <w:rPr>
          <w:rFonts w:ascii="仿宋" w:eastAsia="仿宋" w:hAnsi="仿宋" w:cs="仿宋" w:hint="eastAsia"/>
          <w:kern w:val="2"/>
          <w:sz w:val="30"/>
          <w:szCs w:val="30"/>
        </w:rPr>
        <w:t>60</w:t>
      </w:r>
      <w:r>
        <w:rPr>
          <w:rFonts w:ascii="仿宋" w:eastAsia="仿宋" w:hAnsi="仿宋" w:cs="仿宋"/>
          <w:kern w:val="2"/>
          <w:sz w:val="30"/>
          <w:szCs w:val="30"/>
        </w:rPr>
        <w:t>分钟后，选手可以弃赛，但不可提前离</w:t>
      </w:r>
      <w:proofErr w:type="gramStart"/>
      <w:r>
        <w:rPr>
          <w:rFonts w:ascii="仿宋" w:eastAsia="仿宋" w:hAnsi="仿宋" w:cs="仿宋"/>
          <w:kern w:val="2"/>
          <w:sz w:val="30"/>
          <w:szCs w:val="30"/>
        </w:rPr>
        <w:t>开赛位</w:t>
      </w:r>
      <w:proofErr w:type="gramEnd"/>
      <w:r>
        <w:rPr>
          <w:rFonts w:ascii="仿宋" w:eastAsia="仿宋" w:hAnsi="仿宋" w:cs="仿宋"/>
          <w:kern w:val="2"/>
          <w:sz w:val="30"/>
          <w:szCs w:val="30"/>
        </w:rPr>
        <w:t>场地，需要</w:t>
      </w:r>
      <w:proofErr w:type="gramStart"/>
      <w:r>
        <w:rPr>
          <w:rFonts w:ascii="仿宋" w:eastAsia="仿宋" w:hAnsi="仿宋" w:cs="仿宋"/>
          <w:kern w:val="2"/>
          <w:sz w:val="30"/>
          <w:szCs w:val="30"/>
        </w:rPr>
        <w:t>在赛位指定</w:t>
      </w:r>
      <w:proofErr w:type="gramEnd"/>
      <w:r>
        <w:rPr>
          <w:rFonts w:ascii="仿宋" w:eastAsia="仿宋" w:hAnsi="仿宋" w:cs="仿宋"/>
          <w:kern w:val="2"/>
          <w:sz w:val="30"/>
          <w:szCs w:val="30"/>
        </w:rPr>
        <w:t>位置</w:t>
      </w:r>
      <w:r>
        <w:rPr>
          <w:rFonts w:ascii="仿宋" w:eastAsia="仿宋" w:hAnsi="仿宋" w:cs="仿宋" w:hint="eastAsia"/>
          <w:kern w:val="2"/>
          <w:sz w:val="30"/>
          <w:szCs w:val="30"/>
        </w:rPr>
        <w:t>，</w:t>
      </w:r>
      <w:r>
        <w:rPr>
          <w:rFonts w:ascii="仿宋" w:eastAsia="仿宋" w:hAnsi="仿宋" w:cs="仿宋"/>
          <w:kern w:val="2"/>
          <w:sz w:val="30"/>
          <w:szCs w:val="30"/>
        </w:rPr>
        <w:t>与比赛设备隔离。</w:t>
      </w:r>
      <w:r>
        <w:rPr>
          <w:rFonts w:ascii="仿宋_GB2312" w:eastAsia="仿宋_GB2312"/>
          <w:sz w:val="30"/>
          <w:szCs w:val="30"/>
        </w:rPr>
        <w:t xml:space="preserve"> </w:t>
      </w:r>
    </w:p>
    <w:p w14:paraId="08956323"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t>2.</w:t>
      </w:r>
      <w:r>
        <w:rPr>
          <w:rFonts w:ascii="仿宋" w:eastAsia="仿宋" w:hAnsi="仿宋" w:cs="仿宋"/>
          <w:color w:val="000000"/>
          <w:sz w:val="30"/>
          <w:szCs w:val="30"/>
        </w:rPr>
        <w:t>比赛共包括</w:t>
      </w:r>
      <w:r>
        <w:rPr>
          <w:rFonts w:ascii="仿宋" w:eastAsia="仿宋" w:hAnsi="仿宋" w:cs="仿宋" w:hint="eastAsia"/>
          <w:color w:val="000000"/>
          <w:sz w:val="30"/>
          <w:szCs w:val="30"/>
        </w:rPr>
        <w:t>2</w:t>
      </w:r>
      <w:r>
        <w:rPr>
          <w:rFonts w:ascii="仿宋" w:eastAsia="仿宋" w:hAnsi="仿宋" w:cs="仿宋"/>
          <w:color w:val="000000"/>
          <w:sz w:val="30"/>
          <w:szCs w:val="30"/>
        </w:rPr>
        <w:t>个任务，总分</w:t>
      </w:r>
      <w:r>
        <w:rPr>
          <w:rFonts w:ascii="仿宋" w:eastAsia="仿宋" w:hAnsi="仿宋" w:cs="仿宋"/>
          <w:color w:val="000000"/>
          <w:sz w:val="30"/>
          <w:szCs w:val="30"/>
        </w:rPr>
        <w:t>100</w:t>
      </w:r>
      <w:r>
        <w:rPr>
          <w:rFonts w:ascii="仿宋" w:eastAsia="仿宋" w:hAnsi="仿宋" w:cs="仿宋"/>
          <w:color w:val="000000"/>
          <w:sz w:val="30"/>
          <w:szCs w:val="30"/>
        </w:rPr>
        <w:t>分，见表</w:t>
      </w:r>
      <w:r>
        <w:rPr>
          <w:rFonts w:ascii="仿宋" w:eastAsia="仿宋" w:hAnsi="仿宋" w:cs="仿宋"/>
          <w:color w:val="000000"/>
          <w:sz w:val="30"/>
          <w:szCs w:val="30"/>
        </w:rPr>
        <w:t>1</w:t>
      </w:r>
      <w:r>
        <w:rPr>
          <w:rFonts w:ascii="仿宋" w:eastAsia="仿宋" w:hAnsi="仿宋" w:cs="仿宋"/>
          <w:color w:val="000000"/>
          <w:sz w:val="30"/>
          <w:szCs w:val="30"/>
        </w:rPr>
        <w:t>。</w:t>
      </w:r>
      <w:r>
        <w:rPr>
          <w:rFonts w:ascii="宋体" w:hAnsi="宋体" w:cs="宋体"/>
          <w:sz w:val="30"/>
          <w:szCs w:val="30"/>
        </w:rPr>
        <w:t xml:space="preserve">  </w:t>
      </w:r>
    </w:p>
    <w:p w14:paraId="6608F900" w14:textId="77777777" w:rsidR="00E709C9" w:rsidRDefault="006B7533">
      <w:pPr>
        <w:widowControl/>
        <w:spacing w:line="360" w:lineRule="auto"/>
        <w:jc w:val="center"/>
        <w:rPr>
          <w:sz w:val="24"/>
        </w:rPr>
      </w:pPr>
      <w:r>
        <w:rPr>
          <w:rFonts w:ascii="仿宋" w:eastAsia="仿宋" w:hAnsi="仿宋" w:cs="仿宋"/>
          <w:color w:val="000000"/>
          <w:kern w:val="0"/>
          <w:sz w:val="28"/>
          <w:szCs w:val="28"/>
        </w:rPr>
        <w:t>表</w:t>
      </w:r>
      <w:r>
        <w:rPr>
          <w:rFonts w:ascii="仿宋" w:eastAsia="仿宋" w:hAnsi="仿宋" w:cs="仿宋"/>
          <w:color w:val="000000"/>
          <w:kern w:val="0"/>
          <w:sz w:val="28"/>
          <w:szCs w:val="28"/>
        </w:rPr>
        <w:t xml:space="preserve"> 1 </w:t>
      </w:r>
      <w:r>
        <w:rPr>
          <w:rFonts w:ascii="仿宋" w:eastAsia="仿宋" w:hAnsi="仿宋" w:cs="仿宋"/>
          <w:color w:val="000000"/>
          <w:kern w:val="0"/>
          <w:sz w:val="28"/>
          <w:szCs w:val="28"/>
        </w:rPr>
        <w:t>比赛任务及配分</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4469"/>
        <w:gridCol w:w="993"/>
        <w:gridCol w:w="2409"/>
      </w:tblGrid>
      <w:tr w:rsidR="00E709C9" w14:paraId="7D2AC4D7" w14:textId="77777777">
        <w:trPr>
          <w:trHeight w:val="330"/>
          <w:jc w:val="center"/>
        </w:trPr>
        <w:tc>
          <w:tcPr>
            <w:tcW w:w="1070" w:type="dxa"/>
            <w:vAlign w:val="center"/>
          </w:tcPr>
          <w:p w14:paraId="01455330" w14:textId="77777777" w:rsidR="00E709C9" w:rsidRDefault="006B7533">
            <w:pPr>
              <w:widowControl/>
              <w:jc w:val="center"/>
              <w:rPr>
                <w:sz w:val="24"/>
              </w:rPr>
            </w:pPr>
            <w:r>
              <w:rPr>
                <w:rFonts w:ascii="仿宋" w:eastAsia="仿宋" w:hAnsi="仿宋" w:cs="仿宋"/>
                <w:color w:val="000000"/>
                <w:kern w:val="0"/>
                <w:sz w:val="24"/>
              </w:rPr>
              <w:t>序号</w:t>
            </w:r>
          </w:p>
        </w:tc>
        <w:tc>
          <w:tcPr>
            <w:tcW w:w="4469" w:type="dxa"/>
            <w:vAlign w:val="center"/>
          </w:tcPr>
          <w:p w14:paraId="5B951846" w14:textId="77777777" w:rsidR="00E709C9" w:rsidRDefault="006B7533">
            <w:pPr>
              <w:widowControl/>
              <w:jc w:val="center"/>
              <w:rPr>
                <w:sz w:val="24"/>
              </w:rPr>
            </w:pPr>
            <w:r>
              <w:rPr>
                <w:rFonts w:ascii="仿宋" w:eastAsia="仿宋" w:hAnsi="仿宋" w:cs="仿宋"/>
                <w:color w:val="000000"/>
                <w:kern w:val="0"/>
                <w:sz w:val="24"/>
              </w:rPr>
              <w:t>名称</w:t>
            </w:r>
          </w:p>
        </w:tc>
        <w:tc>
          <w:tcPr>
            <w:tcW w:w="993" w:type="dxa"/>
            <w:vAlign w:val="center"/>
          </w:tcPr>
          <w:p w14:paraId="01D12C59" w14:textId="77777777" w:rsidR="00E709C9" w:rsidRDefault="006B7533">
            <w:pPr>
              <w:widowControl/>
              <w:jc w:val="center"/>
              <w:rPr>
                <w:sz w:val="24"/>
              </w:rPr>
            </w:pPr>
            <w:r>
              <w:rPr>
                <w:rFonts w:ascii="仿宋" w:eastAsia="仿宋" w:hAnsi="仿宋" w:cs="仿宋"/>
                <w:color w:val="000000"/>
                <w:kern w:val="0"/>
                <w:sz w:val="24"/>
              </w:rPr>
              <w:t>配分</w:t>
            </w:r>
          </w:p>
        </w:tc>
        <w:tc>
          <w:tcPr>
            <w:tcW w:w="2409" w:type="dxa"/>
            <w:vAlign w:val="center"/>
          </w:tcPr>
          <w:p w14:paraId="509EF506" w14:textId="77777777" w:rsidR="00E709C9" w:rsidRDefault="006B7533">
            <w:pPr>
              <w:widowControl/>
              <w:jc w:val="center"/>
              <w:rPr>
                <w:sz w:val="24"/>
              </w:rPr>
            </w:pPr>
            <w:r>
              <w:rPr>
                <w:rFonts w:ascii="仿宋" w:eastAsia="仿宋" w:hAnsi="仿宋" w:cs="仿宋"/>
                <w:color w:val="000000"/>
                <w:kern w:val="0"/>
                <w:sz w:val="24"/>
              </w:rPr>
              <w:t>说明</w:t>
            </w:r>
          </w:p>
        </w:tc>
      </w:tr>
      <w:tr w:rsidR="00E709C9" w14:paraId="679E5708" w14:textId="77777777">
        <w:trPr>
          <w:trHeight w:val="376"/>
          <w:jc w:val="center"/>
        </w:trPr>
        <w:tc>
          <w:tcPr>
            <w:tcW w:w="1070" w:type="dxa"/>
            <w:vAlign w:val="center"/>
          </w:tcPr>
          <w:p w14:paraId="6CCE5EE5" w14:textId="77777777" w:rsidR="00E709C9" w:rsidRDefault="006B7533">
            <w:pPr>
              <w:widowControl/>
              <w:jc w:val="center"/>
              <w:rPr>
                <w:sz w:val="24"/>
              </w:rPr>
            </w:pPr>
            <w:r>
              <w:rPr>
                <w:rFonts w:ascii="仿宋" w:eastAsia="仿宋" w:hAnsi="仿宋" w:cs="仿宋"/>
                <w:color w:val="000000"/>
                <w:kern w:val="0"/>
                <w:sz w:val="24"/>
              </w:rPr>
              <w:t>1</w:t>
            </w:r>
          </w:p>
        </w:tc>
        <w:tc>
          <w:tcPr>
            <w:tcW w:w="4469" w:type="dxa"/>
            <w:vAlign w:val="center"/>
          </w:tcPr>
          <w:p w14:paraId="441B5B85" w14:textId="77777777" w:rsidR="00E709C9" w:rsidRDefault="006B7533">
            <w:pPr>
              <w:widowControl/>
              <w:jc w:val="left"/>
              <w:rPr>
                <w:sz w:val="24"/>
              </w:rPr>
            </w:pPr>
            <w:r>
              <w:rPr>
                <w:rFonts w:ascii="仿宋" w:eastAsia="仿宋" w:hAnsi="仿宋" w:cs="仿宋"/>
                <w:color w:val="000000"/>
                <w:kern w:val="0"/>
                <w:sz w:val="24"/>
              </w:rPr>
              <w:t>任务</w:t>
            </w:r>
            <w:proofErr w:type="gramStart"/>
            <w:r>
              <w:rPr>
                <w:rFonts w:ascii="仿宋" w:eastAsia="仿宋" w:hAnsi="仿宋" w:cs="仿宋" w:hint="eastAsia"/>
                <w:color w:val="000000"/>
                <w:kern w:val="0"/>
                <w:sz w:val="24"/>
              </w:rPr>
              <w:t>一</w:t>
            </w:r>
            <w:proofErr w:type="gramEnd"/>
            <w:r>
              <w:rPr>
                <w:rFonts w:ascii="仿宋" w:eastAsia="仿宋" w:hAnsi="仿宋" w:cs="仿宋"/>
                <w:color w:val="000000"/>
                <w:kern w:val="0"/>
                <w:sz w:val="24"/>
              </w:rPr>
              <w:t>：</w:t>
            </w:r>
            <w:r>
              <w:rPr>
                <w:rFonts w:ascii="仿宋" w:eastAsia="仿宋" w:hAnsi="仿宋" w:cs="仿宋" w:hint="eastAsia"/>
                <w:color w:val="000000"/>
                <w:kern w:val="0"/>
                <w:sz w:val="24"/>
              </w:rPr>
              <w:t>工业智能传感器的安装与调试</w:t>
            </w:r>
          </w:p>
        </w:tc>
        <w:tc>
          <w:tcPr>
            <w:tcW w:w="993" w:type="dxa"/>
            <w:vAlign w:val="center"/>
          </w:tcPr>
          <w:p w14:paraId="6892DF8C" w14:textId="77777777" w:rsidR="00E709C9" w:rsidRDefault="006B7533">
            <w:pPr>
              <w:widowControl/>
              <w:jc w:val="center"/>
              <w:rPr>
                <w:sz w:val="24"/>
              </w:rPr>
            </w:pPr>
            <w:r>
              <w:rPr>
                <w:rFonts w:ascii="仿宋" w:eastAsia="仿宋" w:hAnsi="仿宋" w:cs="仿宋" w:hint="eastAsia"/>
                <w:color w:val="000000"/>
                <w:kern w:val="0"/>
                <w:sz w:val="24"/>
              </w:rPr>
              <w:t>30</w:t>
            </w:r>
          </w:p>
        </w:tc>
        <w:tc>
          <w:tcPr>
            <w:tcW w:w="2409" w:type="dxa"/>
            <w:vAlign w:val="center"/>
          </w:tcPr>
          <w:p w14:paraId="6596DCB7" w14:textId="77777777" w:rsidR="00E709C9" w:rsidRDefault="00E709C9">
            <w:pPr>
              <w:jc w:val="center"/>
              <w:rPr>
                <w:rFonts w:ascii="宋体"/>
                <w:sz w:val="24"/>
              </w:rPr>
            </w:pPr>
          </w:p>
        </w:tc>
      </w:tr>
      <w:tr w:rsidR="00E709C9" w14:paraId="113CD314" w14:textId="77777777">
        <w:trPr>
          <w:trHeight w:val="410"/>
          <w:jc w:val="center"/>
        </w:trPr>
        <w:tc>
          <w:tcPr>
            <w:tcW w:w="1070" w:type="dxa"/>
            <w:vAlign w:val="center"/>
          </w:tcPr>
          <w:p w14:paraId="407DC617" w14:textId="77777777" w:rsidR="00E709C9" w:rsidRDefault="006B7533">
            <w:pPr>
              <w:widowControl/>
              <w:jc w:val="center"/>
              <w:rPr>
                <w:sz w:val="24"/>
              </w:rPr>
            </w:pPr>
            <w:r>
              <w:rPr>
                <w:rFonts w:ascii="仿宋" w:eastAsia="仿宋" w:hAnsi="仿宋" w:cs="仿宋"/>
                <w:color w:val="000000"/>
                <w:kern w:val="0"/>
                <w:sz w:val="24"/>
              </w:rPr>
              <w:t>2</w:t>
            </w:r>
          </w:p>
        </w:tc>
        <w:tc>
          <w:tcPr>
            <w:tcW w:w="4469" w:type="dxa"/>
            <w:vAlign w:val="center"/>
          </w:tcPr>
          <w:p w14:paraId="342547AF" w14:textId="77777777" w:rsidR="00E709C9" w:rsidRDefault="006B7533">
            <w:pPr>
              <w:widowControl/>
              <w:jc w:val="left"/>
              <w:rPr>
                <w:sz w:val="24"/>
              </w:rPr>
            </w:pPr>
            <w:r>
              <w:rPr>
                <w:rFonts w:ascii="仿宋" w:eastAsia="仿宋" w:hAnsi="仿宋" w:cs="仿宋"/>
                <w:color w:val="000000"/>
                <w:kern w:val="0"/>
                <w:sz w:val="24"/>
              </w:rPr>
              <w:t>任务</w:t>
            </w:r>
            <w:r>
              <w:rPr>
                <w:rFonts w:ascii="仿宋" w:eastAsia="仿宋" w:hAnsi="仿宋" w:cs="仿宋" w:hint="eastAsia"/>
                <w:color w:val="000000"/>
                <w:kern w:val="0"/>
                <w:sz w:val="24"/>
              </w:rPr>
              <w:t>二</w:t>
            </w:r>
            <w:r>
              <w:rPr>
                <w:rFonts w:ascii="仿宋" w:eastAsia="仿宋" w:hAnsi="仿宋" w:cs="仿宋"/>
                <w:color w:val="000000"/>
                <w:kern w:val="0"/>
                <w:sz w:val="24"/>
              </w:rPr>
              <w:t>：</w:t>
            </w:r>
            <w:r>
              <w:rPr>
                <w:rFonts w:ascii="仿宋" w:eastAsia="仿宋" w:hAnsi="仿宋" w:cs="仿宋" w:hint="eastAsia"/>
                <w:color w:val="000000"/>
                <w:kern w:val="0"/>
                <w:sz w:val="24"/>
              </w:rPr>
              <w:t>工业智能传感器的组网与测试</w:t>
            </w:r>
          </w:p>
        </w:tc>
        <w:tc>
          <w:tcPr>
            <w:tcW w:w="993" w:type="dxa"/>
            <w:vAlign w:val="center"/>
          </w:tcPr>
          <w:p w14:paraId="153BCA8F" w14:textId="77777777" w:rsidR="00E709C9" w:rsidRDefault="006B7533">
            <w:pPr>
              <w:widowControl/>
              <w:jc w:val="center"/>
              <w:rPr>
                <w:sz w:val="24"/>
              </w:rPr>
            </w:pPr>
            <w:r>
              <w:rPr>
                <w:rFonts w:ascii="仿宋" w:eastAsia="仿宋" w:hAnsi="仿宋" w:cs="仿宋" w:hint="eastAsia"/>
                <w:color w:val="000000"/>
                <w:kern w:val="0"/>
                <w:sz w:val="24"/>
              </w:rPr>
              <w:t>50</w:t>
            </w:r>
          </w:p>
        </w:tc>
        <w:tc>
          <w:tcPr>
            <w:tcW w:w="2409" w:type="dxa"/>
            <w:vAlign w:val="center"/>
          </w:tcPr>
          <w:p w14:paraId="31D69C74" w14:textId="77777777" w:rsidR="00E709C9" w:rsidRDefault="006B7533">
            <w:pPr>
              <w:jc w:val="center"/>
              <w:rPr>
                <w:rFonts w:ascii="宋体"/>
                <w:sz w:val="24"/>
              </w:rPr>
            </w:pPr>
            <w:r>
              <w:rPr>
                <w:rFonts w:ascii="仿宋" w:eastAsia="仿宋" w:hAnsi="仿宋" w:cs="仿宋" w:hint="eastAsia"/>
                <w:color w:val="000000"/>
                <w:kern w:val="0"/>
                <w:sz w:val="24"/>
              </w:rPr>
              <w:t>完成任务</w:t>
            </w:r>
            <w:r>
              <w:rPr>
                <w:rFonts w:ascii="仿宋" w:eastAsia="仿宋" w:hAnsi="仿宋" w:cs="仿宋" w:hint="eastAsia"/>
                <w:color w:val="000000"/>
                <w:kern w:val="0"/>
                <w:sz w:val="24"/>
              </w:rPr>
              <w:t>1</w:t>
            </w:r>
            <w:r>
              <w:rPr>
                <w:rFonts w:ascii="仿宋" w:eastAsia="仿宋" w:hAnsi="仿宋" w:cs="仿宋" w:hint="eastAsia"/>
                <w:color w:val="000000"/>
                <w:kern w:val="0"/>
                <w:sz w:val="24"/>
              </w:rPr>
              <w:t>后方可进行任务</w:t>
            </w:r>
            <w:r>
              <w:rPr>
                <w:rFonts w:ascii="仿宋" w:eastAsia="仿宋" w:hAnsi="仿宋" w:cs="仿宋" w:hint="eastAsia"/>
                <w:color w:val="000000"/>
                <w:kern w:val="0"/>
                <w:sz w:val="24"/>
              </w:rPr>
              <w:t>2</w:t>
            </w:r>
          </w:p>
        </w:tc>
      </w:tr>
      <w:tr w:rsidR="00E709C9" w14:paraId="0D42217B" w14:textId="77777777">
        <w:trPr>
          <w:trHeight w:val="408"/>
          <w:jc w:val="center"/>
        </w:trPr>
        <w:tc>
          <w:tcPr>
            <w:tcW w:w="1070" w:type="dxa"/>
            <w:tcBorders>
              <w:bottom w:val="single" w:sz="4" w:space="0" w:color="auto"/>
            </w:tcBorders>
            <w:vAlign w:val="center"/>
          </w:tcPr>
          <w:p w14:paraId="657A5DEF" w14:textId="77777777" w:rsidR="00E709C9" w:rsidRDefault="006B7533">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4469" w:type="dxa"/>
            <w:tcBorders>
              <w:bottom w:val="single" w:sz="4" w:space="0" w:color="auto"/>
            </w:tcBorders>
            <w:vAlign w:val="center"/>
          </w:tcPr>
          <w:p w14:paraId="22729875" w14:textId="77777777" w:rsidR="00E709C9" w:rsidRDefault="006B7533">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安全</w:t>
            </w:r>
            <w:r>
              <w:rPr>
                <w:rFonts w:ascii="仿宋" w:eastAsia="仿宋" w:hAnsi="仿宋" w:cs="仿宋" w:hint="eastAsia"/>
                <w:color w:val="000000"/>
                <w:kern w:val="0"/>
                <w:sz w:val="24"/>
              </w:rPr>
              <w:t>文明</w:t>
            </w:r>
            <w:r>
              <w:rPr>
                <w:rFonts w:ascii="仿宋" w:eastAsia="仿宋" w:hAnsi="仿宋" w:cs="仿宋" w:hint="eastAsia"/>
                <w:color w:val="000000"/>
                <w:kern w:val="0"/>
                <w:sz w:val="24"/>
              </w:rPr>
              <w:t>与规范</w:t>
            </w:r>
          </w:p>
        </w:tc>
        <w:tc>
          <w:tcPr>
            <w:tcW w:w="993" w:type="dxa"/>
            <w:tcBorders>
              <w:bottom w:val="single" w:sz="4" w:space="0" w:color="auto"/>
            </w:tcBorders>
            <w:vAlign w:val="center"/>
          </w:tcPr>
          <w:p w14:paraId="214F72EF" w14:textId="77777777" w:rsidR="00E709C9" w:rsidRDefault="006B7533">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2409" w:type="dxa"/>
            <w:tcBorders>
              <w:bottom w:val="single" w:sz="4" w:space="0" w:color="auto"/>
            </w:tcBorders>
            <w:vAlign w:val="center"/>
          </w:tcPr>
          <w:p w14:paraId="7FF8F7AA" w14:textId="77777777" w:rsidR="00E709C9" w:rsidRDefault="00E709C9">
            <w:pPr>
              <w:spacing w:line="460" w:lineRule="exact"/>
              <w:jc w:val="center"/>
              <w:rPr>
                <w:rFonts w:ascii="仿宋" w:eastAsia="仿宋" w:hAnsi="仿宋"/>
                <w:sz w:val="24"/>
              </w:rPr>
            </w:pPr>
          </w:p>
        </w:tc>
      </w:tr>
      <w:tr w:rsidR="00E709C9" w14:paraId="36876850" w14:textId="77777777">
        <w:trPr>
          <w:trHeight w:val="378"/>
          <w:jc w:val="center"/>
        </w:trPr>
        <w:tc>
          <w:tcPr>
            <w:tcW w:w="1070" w:type="dxa"/>
            <w:vAlign w:val="center"/>
          </w:tcPr>
          <w:p w14:paraId="3D0B34BD" w14:textId="77777777" w:rsidR="00E709C9" w:rsidRDefault="00E709C9">
            <w:pPr>
              <w:widowControl/>
              <w:jc w:val="left"/>
              <w:rPr>
                <w:sz w:val="24"/>
              </w:rPr>
            </w:pPr>
          </w:p>
        </w:tc>
        <w:tc>
          <w:tcPr>
            <w:tcW w:w="4469" w:type="dxa"/>
            <w:vAlign w:val="center"/>
          </w:tcPr>
          <w:p w14:paraId="71F31451" w14:textId="77777777" w:rsidR="00E709C9" w:rsidRDefault="006B7533">
            <w:pPr>
              <w:jc w:val="center"/>
              <w:rPr>
                <w:rFonts w:ascii="宋体"/>
                <w:sz w:val="24"/>
              </w:rPr>
            </w:pPr>
            <w:r>
              <w:rPr>
                <w:rFonts w:ascii="仿宋" w:eastAsia="仿宋" w:hAnsi="仿宋" w:cs="仿宋"/>
                <w:color w:val="000000"/>
                <w:kern w:val="0"/>
                <w:sz w:val="24"/>
              </w:rPr>
              <w:t>合计</w:t>
            </w:r>
          </w:p>
        </w:tc>
        <w:tc>
          <w:tcPr>
            <w:tcW w:w="993" w:type="dxa"/>
            <w:vAlign w:val="center"/>
          </w:tcPr>
          <w:p w14:paraId="155F6994" w14:textId="77777777" w:rsidR="00E709C9" w:rsidRDefault="006B7533">
            <w:pPr>
              <w:jc w:val="center"/>
              <w:rPr>
                <w:rFonts w:ascii="宋体"/>
                <w:sz w:val="24"/>
              </w:rPr>
            </w:pPr>
            <w:r>
              <w:rPr>
                <w:rFonts w:ascii="仿宋" w:eastAsia="仿宋" w:hAnsi="仿宋" w:cs="仿宋" w:hint="eastAsia"/>
                <w:sz w:val="24"/>
              </w:rPr>
              <w:t>100</w:t>
            </w:r>
          </w:p>
        </w:tc>
        <w:tc>
          <w:tcPr>
            <w:tcW w:w="2409" w:type="dxa"/>
            <w:vAlign w:val="center"/>
          </w:tcPr>
          <w:p w14:paraId="086219E0" w14:textId="77777777" w:rsidR="00E709C9" w:rsidRDefault="00E709C9">
            <w:pPr>
              <w:jc w:val="center"/>
              <w:rPr>
                <w:rFonts w:ascii="宋体"/>
                <w:sz w:val="24"/>
              </w:rPr>
            </w:pPr>
          </w:p>
        </w:tc>
      </w:tr>
    </w:tbl>
    <w:p w14:paraId="03B998E9" w14:textId="77777777" w:rsidR="00E709C9" w:rsidRDefault="006B7533">
      <w:pPr>
        <w:spacing w:line="360" w:lineRule="auto"/>
        <w:ind w:firstLineChars="200" w:firstLine="600"/>
        <w:rPr>
          <w:rFonts w:ascii="仿宋" w:eastAsia="仿宋" w:hAnsi="仿宋"/>
          <w:sz w:val="30"/>
          <w:szCs w:val="30"/>
        </w:rPr>
      </w:pPr>
      <w:r>
        <w:rPr>
          <w:rFonts w:ascii="仿宋" w:eastAsia="仿宋" w:hAnsi="仿宋" w:cs="仿宋" w:hint="eastAsia"/>
          <w:color w:val="000000"/>
          <w:sz w:val="30"/>
          <w:szCs w:val="30"/>
        </w:rPr>
        <w:t>3.</w:t>
      </w:r>
      <w:r>
        <w:rPr>
          <w:rFonts w:ascii="仿宋" w:eastAsia="仿宋" w:hAnsi="仿宋" w:cs="仿宋"/>
          <w:color w:val="000000"/>
          <w:sz w:val="30"/>
          <w:szCs w:val="30"/>
        </w:rPr>
        <w:t>除有说明外</w:t>
      </w:r>
      <w:r>
        <w:rPr>
          <w:rFonts w:ascii="仿宋" w:eastAsia="仿宋" w:hAnsi="仿宋" w:cs="仿宋" w:hint="eastAsia"/>
          <w:color w:val="000000"/>
          <w:sz w:val="30"/>
          <w:szCs w:val="30"/>
        </w:rPr>
        <w:t>，</w:t>
      </w:r>
      <w:r>
        <w:rPr>
          <w:rFonts w:ascii="仿宋" w:eastAsia="仿宋" w:hAnsi="仿宋" w:cs="仿宋"/>
          <w:color w:val="000000"/>
          <w:sz w:val="30"/>
          <w:szCs w:val="30"/>
        </w:rPr>
        <w:t>限制</w:t>
      </w:r>
      <w:proofErr w:type="gramStart"/>
      <w:r>
        <w:rPr>
          <w:rFonts w:ascii="仿宋" w:eastAsia="仿宋" w:hAnsi="仿宋" w:cs="仿宋"/>
          <w:color w:val="000000"/>
          <w:sz w:val="30"/>
          <w:szCs w:val="30"/>
        </w:rPr>
        <w:t>各任务</w:t>
      </w:r>
      <w:proofErr w:type="gramEnd"/>
      <w:r>
        <w:rPr>
          <w:rFonts w:ascii="仿宋" w:eastAsia="仿宋" w:hAnsi="仿宋" w:cs="仿宋"/>
          <w:color w:val="000000"/>
          <w:sz w:val="30"/>
          <w:szCs w:val="30"/>
        </w:rPr>
        <w:t>评判顺序</w:t>
      </w:r>
      <w:r>
        <w:rPr>
          <w:rFonts w:ascii="仿宋" w:eastAsia="仿宋" w:hAnsi="仿宋" w:cs="仿宋" w:hint="eastAsia"/>
          <w:color w:val="000000"/>
          <w:sz w:val="30"/>
          <w:szCs w:val="30"/>
        </w:rPr>
        <w:t>，</w:t>
      </w:r>
      <w:r>
        <w:rPr>
          <w:rFonts w:ascii="仿宋" w:eastAsia="仿宋" w:hAnsi="仿宋" w:cs="仿宋"/>
          <w:color w:val="000000"/>
          <w:sz w:val="30"/>
          <w:szCs w:val="30"/>
        </w:rPr>
        <w:t>但不限制任务中</w:t>
      </w:r>
      <w:r>
        <w:rPr>
          <w:rFonts w:ascii="仿宋" w:eastAsia="仿宋" w:hAnsi="仿宋" w:cs="仿宋" w:hint="eastAsia"/>
          <w:color w:val="000000"/>
          <w:sz w:val="30"/>
          <w:szCs w:val="30"/>
        </w:rPr>
        <w:t>各</w:t>
      </w:r>
      <w:r>
        <w:rPr>
          <w:rFonts w:ascii="仿宋" w:eastAsia="仿宋" w:hAnsi="仿宋" w:cs="仿宋"/>
          <w:color w:val="000000"/>
          <w:sz w:val="30"/>
          <w:szCs w:val="30"/>
        </w:rPr>
        <w:t>项的先后顺序，选手在实际比赛过程中要根据赛题情况进行操作</w:t>
      </w:r>
      <w:r>
        <w:rPr>
          <w:rFonts w:ascii="仿宋" w:eastAsia="仿宋" w:hAnsi="仿宋" w:cs="仿宋" w:hint="eastAsia"/>
          <w:color w:val="000000"/>
          <w:sz w:val="30"/>
          <w:szCs w:val="30"/>
        </w:rPr>
        <w:t>，</w:t>
      </w:r>
      <w:r>
        <w:rPr>
          <w:rFonts w:ascii="仿宋" w:eastAsia="仿宋" w:hAnsi="仿宋" w:hint="eastAsia"/>
          <w:sz w:val="30"/>
          <w:szCs w:val="30"/>
        </w:rPr>
        <w:t>所有评判必须在选手举手要求后评判。</w:t>
      </w:r>
    </w:p>
    <w:p w14:paraId="022BDFF1" w14:textId="77777777" w:rsidR="00E709C9" w:rsidRDefault="006B7533">
      <w:pPr>
        <w:spacing w:line="360" w:lineRule="auto"/>
        <w:ind w:firstLineChars="200" w:firstLine="600"/>
        <w:rPr>
          <w:rFonts w:ascii="宋体" w:hAnsi="宋体" w:cs="宋体"/>
          <w:sz w:val="30"/>
          <w:szCs w:val="30"/>
        </w:rPr>
      </w:pPr>
      <w:r>
        <w:rPr>
          <w:rFonts w:ascii="仿宋" w:eastAsia="仿宋" w:hAnsi="仿宋"/>
          <w:sz w:val="30"/>
          <w:szCs w:val="30"/>
        </w:rPr>
        <w:t>4.</w:t>
      </w:r>
      <w:r>
        <w:rPr>
          <w:rFonts w:ascii="仿宋" w:eastAsia="仿宋" w:hAnsi="仿宋" w:hint="eastAsia"/>
          <w:sz w:val="30"/>
          <w:szCs w:val="30"/>
        </w:rPr>
        <w:t>需要裁判验收的各项任务，任务完成后裁判只验收</w:t>
      </w:r>
      <w:r>
        <w:rPr>
          <w:rFonts w:ascii="仿宋" w:eastAsia="仿宋" w:hAnsi="仿宋"/>
          <w:sz w:val="30"/>
          <w:szCs w:val="30"/>
        </w:rPr>
        <w:t>1</w:t>
      </w:r>
      <w:r>
        <w:rPr>
          <w:rFonts w:ascii="仿宋" w:eastAsia="仿宋" w:hAnsi="仿宋" w:hint="eastAsia"/>
          <w:sz w:val="30"/>
          <w:szCs w:val="30"/>
        </w:rPr>
        <w:t>次，请根据赛题说明，确认完成后再提请裁判验收。</w:t>
      </w:r>
    </w:p>
    <w:p w14:paraId="683AC3FD"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color w:val="000000"/>
          <w:sz w:val="30"/>
          <w:szCs w:val="30"/>
        </w:rPr>
        <w:t>5</w:t>
      </w:r>
      <w:r>
        <w:rPr>
          <w:rFonts w:ascii="仿宋" w:eastAsia="仿宋" w:hAnsi="仿宋" w:cs="仿宋" w:hint="eastAsia"/>
          <w:color w:val="000000"/>
          <w:sz w:val="30"/>
          <w:szCs w:val="30"/>
        </w:rPr>
        <w:t>.</w:t>
      </w:r>
      <w:r>
        <w:rPr>
          <w:rFonts w:ascii="仿宋" w:eastAsia="仿宋" w:hAnsi="仿宋" w:cs="仿宋"/>
          <w:color w:val="000000"/>
          <w:sz w:val="30"/>
          <w:szCs w:val="30"/>
        </w:rPr>
        <w:t>比赛所需要的资料及软件都以电子版的形式保存在工位计算机里</w:t>
      </w:r>
      <w:r>
        <w:rPr>
          <w:rFonts w:ascii="仿宋" w:eastAsia="仿宋" w:hAnsi="仿宋" w:cs="仿宋"/>
          <w:color w:val="000000"/>
          <w:kern w:val="0"/>
          <w:sz w:val="28"/>
          <w:szCs w:val="28"/>
        </w:rPr>
        <w:t>指定位置</w:t>
      </w:r>
      <w:r>
        <w:rPr>
          <w:rFonts w:ascii="仿宋" w:eastAsia="仿宋" w:hAnsi="仿宋" w:cs="仿宋"/>
          <w:b/>
          <w:color w:val="000000"/>
          <w:kern w:val="0"/>
          <w:sz w:val="28"/>
          <w:szCs w:val="28"/>
        </w:rPr>
        <w:t>E:\ZL\</w:t>
      </w:r>
      <w:r>
        <w:rPr>
          <w:rFonts w:ascii="仿宋" w:eastAsia="仿宋" w:hAnsi="仿宋" w:cs="仿宋"/>
          <w:color w:val="000000"/>
          <w:kern w:val="0"/>
          <w:sz w:val="28"/>
          <w:szCs w:val="28"/>
        </w:rPr>
        <w:t>。</w:t>
      </w:r>
    </w:p>
    <w:p w14:paraId="317DBDE5" w14:textId="77777777" w:rsidR="00E709C9" w:rsidRDefault="006B7533">
      <w:pPr>
        <w:pStyle w:val="Default"/>
        <w:spacing w:line="360" w:lineRule="auto"/>
        <w:ind w:firstLineChars="200" w:firstLine="600"/>
        <w:rPr>
          <w:rFonts w:ascii="仿宋" w:eastAsia="仿宋" w:hAnsi="仿宋" w:cs="黑体"/>
          <w:color w:val="auto"/>
          <w:kern w:val="2"/>
          <w:sz w:val="30"/>
          <w:szCs w:val="30"/>
        </w:rPr>
      </w:pPr>
      <w:r>
        <w:rPr>
          <w:rFonts w:ascii="仿宋" w:eastAsia="仿宋" w:hAnsi="仿宋" w:cs="黑体"/>
          <w:color w:val="auto"/>
          <w:kern w:val="2"/>
          <w:sz w:val="30"/>
          <w:szCs w:val="30"/>
        </w:rPr>
        <w:t>6</w:t>
      </w:r>
      <w:r>
        <w:rPr>
          <w:rFonts w:ascii="仿宋" w:eastAsia="仿宋" w:hAnsi="仿宋" w:cs="黑体" w:hint="eastAsia"/>
          <w:color w:val="auto"/>
          <w:kern w:val="2"/>
          <w:sz w:val="30"/>
          <w:szCs w:val="30"/>
        </w:rPr>
        <w:t>.</w:t>
      </w:r>
      <w:r>
        <w:rPr>
          <w:rFonts w:ascii="仿宋" w:eastAsia="仿宋" w:hAnsi="仿宋" w:cs="黑体" w:hint="eastAsia"/>
          <w:color w:val="auto"/>
          <w:kern w:val="2"/>
          <w:sz w:val="30"/>
          <w:szCs w:val="30"/>
        </w:rPr>
        <w:t>竞赛平台系统中主要模块的</w:t>
      </w:r>
      <w:r>
        <w:rPr>
          <w:rFonts w:ascii="仿宋" w:eastAsia="仿宋" w:hAnsi="仿宋" w:cs="黑体" w:hint="eastAsia"/>
          <w:color w:val="auto"/>
          <w:kern w:val="2"/>
          <w:sz w:val="30"/>
          <w:szCs w:val="30"/>
        </w:rPr>
        <w:t>IP</w:t>
      </w:r>
      <w:r>
        <w:rPr>
          <w:rFonts w:ascii="仿宋" w:eastAsia="仿宋" w:hAnsi="仿宋" w:cs="黑体" w:hint="eastAsia"/>
          <w:color w:val="auto"/>
          <w:kern w:val="2"/>
          <w:sz w:val="30"/>
          <w:szCs w:val="30"/>
        </w:rPr>
        <w:t>地址预分配如下表</w:t>
      </w:r>
      <w:r>
        <w:rPr>
          <w:rFonts w:ascii="仿宋" w:eastAsia="仿宋" w:hAnsi="仿宋" w:cs="黑体" w:hint="eastAsia"/>
          <w:color w:val="auto"/>
          <w:kern w:val="2"/>
          <w:sz w:val="30"/>
          <w:szCs w:val="30"/>
        </w:rPr>
        <w:t>2</w:t>
      </w:r>
      <w:r>
        <w:rPr>
          <w:rFonts w:ascii="仿宋" w:eastAsia="仿宋" w:hAnsi="仿宋" w:cs="黑体" w:hint="eastAsia"/>
          <w:color w:val="auto"/>
          <w:kern w:val="2"/>
          <w:sz w:val="30"/>
          <w:szCs w:val="30"/>
        </w:rPr>
        <w:t>所示。</w:t>
      </w:r>
    </w:p>
    <w:p w14:paraId="3FEAC3C5" w14:textId="77777777" w:rsidR="00E709C9" w:rsidRDefault="006B7533">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表</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IP</w:t>
      </w:r>
      <w:r>
        <w:rPr>
          <w:rFonts w:ascii="仿宋" w:eastAsia="仿宋" w:hAnsi="仿宋" w:cs="仿宋" w:hint="eastAsia"/>
          <w:color w:val="000000"/>
          <w:kern w:val="0"/>
          <w:sz w:val="28"/>
          <w:szCs w:val="28"/>
        </w:rPr>
        <w:t>地址分配表</w:t>
      </w:r>
    </w:p>
    <w:tbl>
      <w:tblPr>
        <w:tblpPr w:leftFromText="180" w:rightFromText="180" w:vertAnchor="text" w:horzAnchor="page" w:tblpX="1703" w:tblpY="295"/>
        <w:tblOverlap w:val="neve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2272"/>
        <w:gridCol w:w="2332"/>
        <w:gridCol w:w="2693"/>
      </w:tblGrid>
      <w:tr w:rsidR="00E709C9" w14:paraId="443969B7" w14:textId="77777777">
        <w:trPr>
          <w:trHeight w:hRule="exact" w:val="428"/>
        </w:trPr>
        <w:tc>
          <w:tcPr>
            <w:tcW w:w="1130" w:type="dxa"/>
            <w:vAlign w:val="center"/>
          </w:tcPr>
          <w:p w14:paraId="2C6544A5" w14:textId="77777777" w:rsidR="00E709C9" w:rsidRDefault="006B7533">
            <w:pPr>
              <w:jc w:val="center"/>
              <w:textAlignment w:val="baseline"/>
              <w:rPr>
                <w:rFonts w:ascii="仿宋" w:eastAsia="仿宋" w:hAnsi="仿宋"/>
                <w:b/>
                <w:color w:val="000000"/>
                <w:sz w:val="24"/>
              </w:rPr>
            </w:pPr>
            <w:r>
              <w:rPr>
                <w:rFonts w:ascii="仿宋" w:eastAsia="仿宋" w:hAnsi="仿宋" w:hint="eastAsia"/>
                <w:b/>
                <w:color w:val="000000"/>
                <w:sz w:val="24"/>
              </w:rPr>
              <w:t>序号</w:t>
            </w:r>
          </w:p>
        </w:tc>
        <w:tc>
          <w:tcPr>
            <w:tcW w:w="2272" w:type="dxa"/>
            <w:vAlign w:val="center"/>
          </w:tcPr>
          <w:p w14:paraId="44072CE2" w14:textId="77777777" w:rsidR="00E709C9" w:rsidRDefault="006B7533">
            <w:pPr>
              <w:jc w:val="center"/>
              <w:textAlignment w:val="baseline"/>
              <w:rPr>
                <w:rFonts w:ascii="仿宋" w:eastAsia="仿宋" w:hAnsi="仿宋"/>
                <w:b/>
                <w:color w:val="000000"/>
                <w:sz w:val="24"/>
              </w:rPr>
            </w:pPr>
            <w:r>
              <w:rPr>
                <w:rFonts w:ascii="仿宋" w:eastAsia="仿宋" w:hAnsi="仿宋" w:hint="eastAsia"/>
                <w:b/>
                <w:color w:val="000000"/>
                <w:sz w:val="24"/>
              </w:rPr>
              <w:t>名称</w:t>
            </w:r>
          </w:p>
        </w:tc>
        <w:tc>
          <w:tcPr>
            <w:tcW w:w="2332" w:type="dxa"/>
            <w:vAlign w:val="center"/>
          </w:tcPr>
          <w:p w14:paraId="6251A3C1" w14:textId="77777777" w:rsidR="00E709C9" w:rsidRDefault="006B7533">
            <w:pPr>
              <w:jc w:val="center"/>
              <w:textAlignment w:val="baseline"/>
              <w:rPr>
                <w:rFonts w:ascii="仿宋" w:eastAsia="仿宋" w:hAnsi="仿宋"/>
                <w:b/>
                <w:color w:val="000000"/>
                <w:sz w:val="24"/>
              </w:rPr>
            </w:pPr>
            <w:r>
              <w:rPr>
                <w:rFonts w:ascii="仿宋" w:eastAsia="仿宋" w:hAnsi="仿宋"/>
                <w:b/>
                <w:color w:val="000000"/>
                <w:sz w:val="24"/>
              </w:rPr>
              <w:t>IP</w:t>
            </w:r>
            <w:r>
              <w:rPr>
                <w:rFonts w:ascii="仿宋" w:eastAsia="仿宋" w:hAnsi="仿宋" w:hint="eastAsia"/>
                <w:b/>
                <w:color w:val="000000"/>
                <w:sz w:val="24"/>
              </w:rPr>
              <w:t>地址分配</w:t>
            </w:r>
          </w:p>
        </w:tc>
        <w:tc>
          <w:tcPr>
            <w:tcW w:w="2693" w:type="dxa"/>
            <w:vAlign w:val="center"/>
          </w:tcPr>
          <w:p w14:paraId="71041228" w14:textId="77777777" w:rsidR="00E709C9" w:rsidRDefault="006B7533">
            <w:pPr>
              <w:jc w:val="center"/>
              <w:textAlignment w:val="baseline"/>
              <w:rPr>
                <w:rFonts w:ascii="仿宋" w:eastAsia="仿宋" w:hAnsi="仿宋"/>
                <w:b/>
                <w:color w:val="000000"/>
                <w:sz w:val="24"/>
              </w:rPr>
            </w:pPr>
            <w:r>
              <w:rPr>
                <w:rFonts w:ascii="仿宋" w:eastAsia="仿宋" w:hAnsi="仿宋" w:hint="eastAsia"/>
                <w:b/>
                <w:color w:val="000000"/>
                <w:sz w:val="24"/>
              </w:rPr>
              <w:t>备注</w:t>
            </w:r>
          </w:p>
        </w:tc>
      </w:tr>
      <w:tr w:rsidR="00E709C9" w14:paraId="64123F27" w14:textId="77777777">
        <w:trPr>
          <w:trHeight w:hRule="exact" w:val="384"/>
        </w:trPr>
        <w:tc>
          <w:tcPr>
            <w:tcW w:w="1130" w:type="dxa"/>
            <w:vAlign w:val="center"/>
          </w:tcPr>
          <w:p w14:paraId="69995B95"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w:t>
            </w:r>
          </w:p>
        </w:tc>
        <w:tc>
          <w:tcPr>
            <w:tcW w:w="2272" w:type="dxa"/>
            <w:vAlign w:val="center"/>
          </w:tcPr>
          <w:p w14:paraId="3B5B559F" w14:textId="77777777" w:rsidR="00E709C9" w:rsidRDefault="006B7533">
            <w:pPr>
              <w:jc w:val="center"/>
              <w:textAlignment w:val="baseline"/>
              <w:rPr>
                <w:rFonts w:ascii="仿宋" w:eastAsia="仿宋" w:hAnsi="仿宋" w:cs="仿宋"/>
                <w:color w:val="000000"/>
                <w:kern w:val="0"/>
                <w:sz w:val="24"/>
              </w:rPr>
            </w:pPr>
            <w:r>
              <w:rPr>
                <w:rFonts w:ascii="仿宋" w:eastAsia="仿宋" w:hAnsi="仿宋" w:cs="仿宋" w:hint="eastAsia"/>
                <w:sz w:val="24"/>
              </w:rPr>
              <w:t>装配单元</w:t>
            </w:r>
            <w:r>
              <w:rPr>
                <w:rFonts w:ascii="仿宋" w:eastAsia="仿宋" w:hAnsi="仿宋" w:cs="仿宋" w:hint="eastAsia"/>
                <w:sz w:val="24"/>
              </w:rPr>
              <w:t>PLC</w:t>
            </w:r>
          </w:p>
        </w:tc>
        <w:tc>
          <w:tcPr>
            <w:tcW w:w="2332" w:type="dxa"/>
            <w:vAlign w:val="center"/>
          </w:tcPr>
          <w:p w14:paraId="39F07D38"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192.168.0.11</w:t>
            </w:r>
          </w:p>
        </w:tc>
        <w:tc>
          <w:tcPr>
            <w:tcW w:w="2693" w:type="dxa"/>
            <w:vAlign w:val="center"/>
          </w:tcPr>
          <w:p w14:paraId="5A00999F" w14:textId="77777777" w:rsidR="00E709C9" w:rsidRDefault="00E709C9">
            <w:pPr>
              <w:jc w:val="center"/>
              <w:textAlignment w:val="baseline"/>
              <w:rPr>
                <w:rFonts w:ascii="仿宋_GB2312" w:eastAsia="仿宋_GB2312"/>
                <w:color w:val="000000"/>
                <w:sz w:val="24"/>
              </w:rPr>
            </w:pPr>
          </w:p>
        </w:tc>
      </w:tr>
      <w:tr w:rsidR="00E709C9" w14:paraId="4778AFE1" w14:textId="77777777">
        <w:trPr>
          <w:trHeight w:hRule="exact" w:val="406"/>
        </w:trPr>
        <w:tc>
          <w:tcPr>
            <w:tcW w:w="1130" w:type="dxa"/>
            <w:vAlign w:val="center"/>
          </w:tcPr>
          <w:p w14:paraId="2B0DA591"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2</w:t>
            </w:r>
          </w:p>
        </w:tc>
        <w:tc>
          <w:tcPr>
            <w:tcW w:w="2272" w:type="dxa"/>
            <w:vAlign w:val="center"/>
          </w:tcPr>
          <w:p w14:paraId="459582D1"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涂胶单元</w:t>
            </w:r>
            <w:r>
              <w:rPr>
                <w:rFonts w:ascii="仿宋" w:eastAsia="仿宋" w:hAnsi="仿宋" w:cs="仿宋" w:hint="eastAsia"/>
                <w:sz w:val="24"/>
              </w:rPr>
              <w:t>PLC</w:t>
            </w:r>
          </w:p>
        </w:tc>
        <w:tc>
          <w:tcPr>
            <w:tcW w:w="2332" w:type="dxa"/>
            <w:vAlign w:val="center"/>
          </w:tcPr>
          <w:p w14:paraId="13C86F49"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192.168.0.12</w:t>
            </w:r>
          </w:p>
        </w:tc>
        <w:tc>
          <w:tcPr>
            <w:tcW w:w="2693" w:type="dxa"/>
            <w:vAlign w:val="center"/>
          </w:tcPr>
          <w:p w14:paraId="0B61F174" w14:textId="77777777" w:rsidR="00E709C9" w:rsidRDefault="00E709C9">
            <w:pPr>
              <w:jc w:val="center"/>
              <w:textAlignment w:val="baseline"/>
              <w:rPr>
                <w:rFonts w:ascii="仿宋_GB2312" w:eastAsia="仿宋_GB2312"/>
                <w:color w:val="000000"/>
                <w:sz w:val="24"/>
              </w:rPr>
            </w:pPr>
          </w:p>
        </w:tc>
      </w:tr>
      <w:tr w:rsidR="00E709C9" w14:paraId="301B9F80" w14:textId="77777777">
        <w:trPr>
          <w:trHeight w:hRule="exact" w:val="396"/>
        </w:trPr>
        <w:tc>
          <w:tcPr>
            <w:tcW w:w="1130" w:type="dxa"/>
            <w:vAlign w:val="center"/>
          </w:tcPr>
          <w:p w14:paraId="7C00222D"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lastRenderedPageBreak/>
              <w:t>3</w:t>
            </w:r>
          </w:p>
        </w:tc>
        <w:tc>
          <w:tcPr>
            <w:tcW w:w="2272" w:type="dxa"/>
            <w:vAlign w:val="center"/>
          </w:tcPr>
          <w:p w14:paraId="2C2C1794"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检测单元</w:t>
            </w:r>
            <w:r>
              <w:rPr>
                <w:rFonts w:ascii="仿宋" w:eastAsia="仿宋" w:hAnsi="仿宋" w:cs="仿宋" w:hint="eastAsia"/>
                <w:sz w:val="24"/>
              </w:rPr>
              <w:t>PLC</w:t>
            </w:r>
          </w:p>
        </w:tc>
        <w:tc>
          <w:tcPr>
            <w:tcW w:w="2332" w:type="dxa"/>
            <w:vAlign w:val="center"/>
          </w:tcPr>
          <w:p w14:paraId="32914CBA"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192.168.0.13</w:t>
            </w:r>
          </w:p>
        </w:tc>
        <w:tc>
          <w:tcPr>
            <w:tcW w:w="2693" w:type="dxa"/>
            <w:vAlign w:val="center"/>
          </w:tcPr>
          <w:p w14:paraId="0B394BBF" w14:textId="77777777" w:rsidR="00E709C9" w:rsidRDefault="00E709C9">
            <w:pPr>
              <w:jc w:val="center"/>
              <w:textAlignment w:val="baseline"/>
              <w:rPr>
                <w:rFonts w:ascii="仿宋_GB2312" w:eastAsia="仿宋_GB2312"/>
                <w:color w:val="000000"/>
                <w:sz w:val="24"/>
              </w:rPr>
            </w:pPr>
          </w:p>
        </w:tc>
      </w:tr>
      <w:tr w:rsidR="00E709C9" w14:paraId="5FE9E709" w14:textId="77777777">
        <w:trPr>
          <w:trHeight w:hRule="exact" w:val="413"/>
        </w:trPr>
        <w:tc>
          <w:tcPr>
            <w:tcW w:w="1130" w:type="dxa"/>
            <w:vAlign w:val="center"/>
          </w:tcPr>
          <w:p w14:paraId="2EC2C56C"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4</w:t>
            </w:r>
          </w:p>
        </w:tc>
        <w:tc>
          <w:tcPr>
            <w:tcW w:w="2272" w:type="dxa"/>
            <w:vAlign w:val="center"/>
          </w:tcPr>
          <w:p w14:paraId="011C8480"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装箱单元</w:t>
            </w:r>
            <w:r>
              <w:rPr>
                <w:rFonts w:ascii="仿宋" w:eastAsia="仿宋" w:hAnsi="仿宋" w:cs="仿宋" w:hint="eastAsia"/>
                <w:sz w:val="24"/>
              </w:rPr>
              <w:t>PLC</w:t>
            </w:r>
          </w:p>
        </w:tc>
        <w:tc>
          <w:tcPr>
            <w:tcW w:w="2332" w:type="dxa"/>
            <w:vAlign w:val="center"/>
          </w:tcPr>
          <w:p w14:paraId="3E13C1D2"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192.168.0.14</w:t>
            </w:r>
          </w:p>
        </w:tc>
        <w:tc>
          <w:tcPr>
            <w:tcW w:w="2693" w:type="dxa"/>
            <w:vAlign w:val="center"/>
          </w:tcPr>
          <w:p w14:paraId="16FF6C49" w14:textId="77777777" w:rsidR="00E709C9" w:rsidRDefault="00E709C9">
            <w:pPr>
              <w:jc w:val="center"/>
              <w:textAlignment w:val="baseline"/>
              <w:rPr>
                <w:rFonts w:ascii="仿宋_GB2312" w:eastAsia="仿宋_GB2312"/>
                <w:color w:val="000000"/>
                <w:sz w:val="24"/>
              </w:rPr>
            </w:pPr>
          </w:p>
        </w:tc>
      </w:tr>
      <w:tr w:rsidR="00E709C9" w14:paraId="7D3E2948" w14:textId="77777777">
        <w:trPr>
          <w:trHeight w:hRule="exact" w:val="391"/>
        </w:trPr>
        <w:tc>
          <w:tcPr>
            <w:tcW w:w="1130" w:type="dxa"/>
            <w:vAlign w:val="center"/>
          </w:tcPr>
          <w:p w14:paraId="2B513F27"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5</w:t>
            </w:r>
          </w:p>
        </w:tc>
        <w:tc>
          <w:tcPr>
            <w:tcW w:w="2272" w:type="dxa"/>
            <w:vAlign w:val="center"/>
          </w:tcPr>
          <w:p w14:paraId="66F090CF"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入库单元</w:t>
            </w:r>
            <w:r>
              <w:rPr>
                <w:rFonts w:ascii="仿宋" w:eastAsia="仿宋" w:hAnsi="仿宋" w:cs="仿宋" w:hint="eastAsia"/>
                <w:sz w:val="24"/>
              </w:rPr>
              <w:t>PLC</w:t>
            </w:r>
          </w:p>
        </w:tc>
        <w:tc>
          <w:tcPr>
            <w:tcW w:w="2332" w:type="dxa"/>
            <w:vAlign w:val="center"/>
          </w:tcPr>
          <w:p w14:paraId="35F046A4"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192.168.0.15</w:t>
            </w:r>
          </w:p>
        </w:tc>
        <w:tc>
          <w:tcPr>
            <w:tcW w:w="2693" w:type="dxa"/>
            <w:vAlign w:val="center"/>
          </w:tcPr>
          <w:p w14:paraId="5DD2DB91" w14:textId="77777777" w:rsidR="00E709C9" w:rsidRDefault="00E709C9">
            <w:pPr>
              <w:jc w:val="center"/>
              <w:textAlignment w:val="baseline"/>
              <w:rPr>
                <w:rFonts w:ascii="仿宋_GB2312" w:eastAsia="仿宋_GB2312"/>
                <w:color w:val="000000"/>
                <w:sz w:val="24"/>
              </w:rPr>
            </w:pPr>
          </w:p>
        </w:tc>
      </w:tr>
      <w:tr w:rsidR="00E709C9" w14:paraId="63BE3634" w14:textId="77777777">
        <w:trPr>
          <w:trHeight w:hRule="exact" w:val="408"/>
        </w:trPr>
        <w:tc>
          <w:tcPr>
            <w:tcW w:w="1130" w:type="dxa"/>
            <w:vAlign w:val="center"/>
          </w:tcPr>
          <w:p w14:paraId="54C2A6AA"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6</w:t>
            </w:r>
          </w:p>
        </w:tc>
        <w:tc>
          <w:tcPr>
            <w:tcW w:w="2272" w:type="dxa"/>
            <w:vAlign w:val="center"/>
          </w:tcPr>
          <w:p w14:paraId="4A80BD2C"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调试单元</w:t>
            </w:r>
            <w:r>
              <w:rPr>
                <w:rFonts w:ascii="仿宋" w:eastAsia="仿宋" w:hAnsi="仿宋" w:cs="仿宋" w:hint="eastAsia"/>
                <w:sz w:val="24"/>
              </w:rPr>
              <w:t>PLC</w:t>
            </w:r>
          </w:p>
        </w:tc>
        <w:tc>
          <w:tcPr>
            <w:tcW w:w="2332" w:type="dxa"/>
            <w:vAlign w:val="center"/>
          </w:tcPr>
          <w:p w14:paraId="47E60CA9"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192.168.0.16</w:t>
            </w:r>
          </w:p>
        </w:tc>
        <w:tc>
          <w:tcPr>
            <w:tcW w:w="2693" w:type="dxa"/>
            <w:vAlign w:val="center"/>
          </w:tcPr>
          <w:p w14:paraId="5F809AC4" w14:textId="77777777" w:rsidR="00E709C9" w:rsidRDefault="00E709C9">
            <w:pPr>
              <w:jc w:val="center"/>
              <w:textAlignment w:val="baseline"/>
              <w:rPr>
                <w:rFonts w:ascii="仿宋_GB2312" w:eastAsia="仿宋_GB2312"/>
                <w:color w:val="000000"/>
                <w:sz w:val="24"/>
              </w:rPr>
            </w:pPr>
          </w:p>
        </w:tc>
      </w:tr>
      <w:tr w:rsidR="00E709C9" w14:paraId="0C04D340" w14:textId="77777777">
        <w:trPr>
          <w:trHeight w:hRule="exact" w:val="397"/>
        </w:trPr>
        <w:tc>
          <w:tcPr>
            <w:tcW w:w="1130" w:type="dxa"/>
            <w:vAlign w:val="center"/>
          </w:tcPr>
          <w:p w14:paraId="13326367"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7</w:t>
            </w:r>
          </w:p>
        </w:tc>
        <w:tc>
          <w:tcPr>
            <w:tcW w:w="2272" w:type="dxa"/>
            <w:vAlign w:val="center"/>
          </w:tcPr>
          <w:p w14:paraId="0F1C1939"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装配单元</w:t>
            </w:r>
            <w:r>
              <w:rPr>
                <w:rFonts w:ascii="仿宋" w:eastAsia="仿宋" w:hAnsi="仿宋" w:cs="仿宋" w:hint="eastAsia"/>
                <w:sz w:val="24"/>
              </w:rPr>
              <w:t>HMI</w:t>
            </w:r>
          </w:p>
        </w:tc>
        <w:tc>
          <w:tcPr>
            <w:tcW w:w="2332" w:type="dxa"/>
            <w:vAlign w:val="center"/>
          </w:tcPr>
          <w:p w14:paraId="44005907"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192.168.0.21</w:t>
            </w:r>
          </w:p>
        </w:tc>
        <w:tc>
          <w:tcPr>
            <w:tcW w:w="2693" w:type="dxa"/>
            <w:vAlign w:val="center"/>
          </w:tcPr>
          <w:p w14:paraId="5C6439A8" w14:textId="77777777" w:rsidR="00E709C9" w:rsidRDefault="00E709C9">
            <w:pPr>
              <w:jc w:val="center"/>
              <w:textAlignment w:val="baseline"/>
              <w:rPr>
                <w:rFonts w:ascii="仿宋_GB2312" w:eastAsia="仿宋_GB2312"/>
                <w:color w:val="000000"/>
                <w:sz w:val="24"/>
              </w:rPr>
            </w:pPr>
          </w:p>
        </w:tc>
      </w:tr>
      <w:tr w:rsidR="00E709C9" w14:paraId="04E93144" w14:textId="77777777">
        <w:trPr>
          <w:trHeight w:hRule="exact" w:val="403"/>
        </w:trPr>
        <w:tc>
          <w:tcPr>
            <w:tcW w:w="1130" w:type="dxa"/>
            <w:vAlign w:val="center"/>
          </w:tcPr>
          <w:p w14:paraId="30290356"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8</w:t>
            </w:r>
          </w:p>
        </w:tc>
        <w:tc>
          <w:tcPr>
            <w:tcW w:w="2272" w:type="dxa"/>
            <w:vAlign w:val="center"/>
          </w:tcPr>
          <w:p w14:paraId="3071BFDA"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涂胶单元</w:t>
            </w:r>
            <w:r>
              <w:rPr>
                <w:rFonts w:ascii="仿宋" w:eastAsia="仿宋" w:hAnsi="仿宋" w:cs="仿宋" w:hint="eastAsia"/>
                <w:sz w:val="24"/>
              </w:rPr>
              <w:t>HMI</w:t>
            </w:r>
          </w:p>
        </w:tc>
        <w:tc>
          <w:tcPr>
            <w:tcW w:w="2332" w:type="dxa"/>
            <w:vAlign w:val="center"/>
          </w:tcPr>
          <w:p w14:paraId="16D9DE39"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192.168.0.22</w:t>
            </w:r>
          </w:p>
        </w:tc>
        <w:tc>
          <w:tcPr>
            <w:tcW w:w="2693" w:type="dxa"/>
            <w:vAlign w:val="center"/>
          </w:tcPr>
          <w:p w14:paraId="3F2EE3E2" w14:textId="77777777" w:rsidR="00E709C9" w:rsidRDefault="00E709C9">
            <w:pPr>
              <w:jc w:val="center"/>
              <w:textAlignment w:val="baseline"/>
              <w:rPr>
                <w:rFonts w:ascii="仿宋_GB2312" w:eastAsia="仿宋_GB2312"/>
                <w:color w:val="000000"/>
                <w:sz w:val="24"/>
              </w:rPr>
            </w:pPr>
          </w:p>
        </w:tc>
      </w:tr>
      <w:tr w:rsidR="00E709C9" w14:paraId="06A30C40" w14:textId="77777777">
        <w:trPr>
          <w:trHeight w:hRule="exact" w:val="396"/>
        </w:trPr>
        <w:tc>
          <w:tcPr>
            <w:tcW w:w="1130" w:type="dxa"/>
            <w:vAlign w:val="center"/>
          </w:tcPr>
          <w:p w14:paraId="0113C138"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9</w:t>
            </w:r>
          </w:p>
        </w:tc>
        <w:tc>
          <w:tcPr>
            <w:tcW w:w="2272" w:type="dxa"/>
            <w:vAlign w:val="center"/>
          </w:tcPr>
          <w:p w14:paraId="6DE827B4"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检测单元</w:t>
            </w:r>
            <w:r>
              <w:rPr>
                <w:rFonts w:ascii="仿宋" w:eastAsia="仿宋" w:hAnsi="仿宋" w:cs="仿宋" w:hint="eastAsia"/>
                <w:sz w:val="24"/>
              </w:rPr>
              <w:t>HMI</w:t>
            </w:r>
          </w:p>
        </w:tc>
        <w:tc>
          <w:tcPr>
            <w:tcW w:w="2332" w:type="dxa"/>
            <w:vAlign w:val="center"/>
          </w:tcPr>
          <w:p w14:paraId="7E482497"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192.168.0.23</w:t>
            </w:r>
          </w:p>
        </w:tc>
        <w:tc>
          <w:tcPr>
            <w:tcW w:w="2693" w:type="dxa"/>
            <w:vAlign w:val="center"/>
          </w:tcPr>
          <w:p w14:paraId="30B0B881" w14:textId="77777777" w:rsidR="00E709C9" w:rsidRDefault="00E709C9">
            <w:pPr>
              <w:jc w:val="center"/>
              <w:textAlignment w:val="baseline"/>
              <w:rPr>
                <w:rFonts w:ascii="仿宋_GB2312" w:eastAsia="仿宋_GB2312"/>
                <w:color w:val="000000"/>
                <w:sz w:val="24"/>
              </w:rPr>
            </w:pPr>
          </w:p>
        </w:tc>
      </w:tr>
      <w:tr w:rsidR="00E709C9" w14:paraId="6B1CB0B8" w14:textId="77777777">
        <w:trPr>
          <w:trHeight w:hRule="exact" w:val="428"/>
        </w:trPr>
        <w:tc>
          <w:tcPr>
            <w:tcW w:w="1130" w:type="dxa"/>
            <w:vAlign w:val="center"/>
          </w:tcPr>
          <w:p w14:paraId="3819AF7E"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10</w:t>
            </w:r>
          </w:p>
        </w:tc>
        <w:tc>
          <w:tcPr>
            <w:tcW w:w="2272" w:type="dxa"/>
            <w:vAlign w:val="center"/>
          </w:tcPr>
          <w:p w14:paraId="4C6E501C"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装箱单元</w:t>
            </w:r>
            <w:r>
              <w:rPr>
                <w:rFonts w:ascii="仿宋" w:eastAsia="仿宋" w:hAnsi="仿宋" w:cs="仿宋" w:hint="eastAsia"/>
                <w:sz w:val="24"/>
              </w:rPr>
              <w:t>HMI</w:t>
            </w:r>
          </w:p>
        </w:tc>
        <w:tc>
          <w:tcPr>
            <w:tcW w:w="2332" w:type="dxa"/>
            <w:vAlign w:val="center"/>
          </w:tcPr>
          <w:p w14:paraId="3F042C1F"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192.168.0.24</w:t>
            </w:r>
          </w:p>
        </w:tc>
        <w:tc>
          <w:tcPr>
            <w:tcW w:w="2693" w:type="dxa"/>
            <w:vAlign w:val="center"/>
          </w:tcPr>
          <w:p w14:paraId="1E1D74F6" w14:textId="77777777" w:rsidR="00E709C9" w:rsidRDefault="00E709C9">
            <w:pPr>
              <w:jc w:val="center"/>
              <w:textAlignment w:val="baseline"/>
              <w:rPr>
                <w:rFonts w:ascii="仿宋_GB2312" w:eastAsia="仿宋_GB2312"/>
                <w:color w:val="000000"/>
                <w:sz w:val="24"/>
              </w:rPr>
            </w:pPr>
          </w:p>
        </w:tc>
      </w:tr>
      <w:tr w:rsidR="00E709C9" w14:paraId="53E1F152" w14:textId="77777777">
        <w:trPr>
          <w:trHeight w:hRule="exact" w:val="428"/>
        </w:trPr>
        <w:tc>
          <w:tcPr>
            <w:tcW w:w="1130" w:type="dxa"/>
            <w:vAlign w:val="center"/>
          </w:tcPr>
          <w:p w14:paraId="46B47B41"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11</w:t>
            </w:r>
          </w:p>
        </w:tc>
        <w:tc>
          <w:tcPr>
            <w:tcW w:w="2272" w:type="dxa"/>
            <w:vAlign w:val="center"/>
          </w:tcPr>
          <w:p w14:paraId="14E9428F"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入库单元</w:t>
            </w:r>
            <w:r>
              <w:rPr>
                <w:rFonts w:ascii="仿宋" w:eastAsia="仿宋" w:hAnsi="仿宋" w:cs="仿宋" w:hint="eastAsia"/>
                <w:sz w:val="24"/>
              </w:rPr>
              <w:t>HMI</w:t>
            </w:r>
          </w:p>
        </w:tc>
        <w:tc>
          <w:tcPr>
            <w:tcW w:w="2332" w:type="dxa"/>
            <w:vAlign w:val="center"/>
          </w:tcPr>
          <w:p w14:paraId="53AB2889"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192.168.0.25</w:t>
            </w:r>
          </w:p>
        </w:tc>
        <w:tc>
          <w:tcPr>
            <w:tcW w:w="2693" w:type="dxa"/>
            <w:vAlign w:val="center"/>
          </w:tcPr>
          <w:p w14:paraId="683EFFA3" w14:textId="77777777" w:rsidR="00E709C9" w:rsidRDefault="00E709C9">
            <w:pPr>
              <w:jc w:val="center"/>
              <w:textAlignment w:val="baseline"/>
              <w:rPr>
                <w:rFonts w:ascii="仿宋_GB2312" w:eastAsia="仿宋_GB2312"/>
                <w:color w:val="000000"/>
                <w:sz w:val="24"/>
              </w:rPr>
            </w:pPr>
          </w:p>
        </w:tc>
      </w:tr>
      <w:tr w:rsidR="00E709C9" w14:paraId="7FA745E3" w14:textId="77777777">
        <w:trPr>
          <w:trHeight w:hRule="exact" w:val="428"/>
        </w:trPr>
        <w:tc>
          <w:tcPr>
            <w:tcW w:w="1130" w:type="dxa"/>
            <w:vAlign w:val="center"/>
          </w:tcPr>
          <w:p w14:paraId="1DF3C037"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12</w:t>
            </w:r>
          </w:p>
        </w:tc>
        <w:tc>
          <w:tcPr>
            <w:tcW w:w="2272" w:type="dxa"/>
            <w:vAlign w:val="center"/>
          </w:tcPr>
          <w:p w14:paraId="2B21C743"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调试单元</w:t>
            </w:r>
            <w:r>
              <w:rPr>
                <w:rFonts w:ascii="仿宋" w:eastAsia="仿宋" w:hAnsi="仿宋" w:cs="仿宋" w:hint="eastAsia"/>
                <w:sz w:val="24"/>
              </w:rPr>
              <w:t>HMI</w:t>
            </w:r>
          </w:p>
        </w:tc>
        <w:tc>
          <w:tcPr>
            <w:tcW w:w="2332" w:type="dxa"/>
            <w:vAlign w:val="center"/>
          </w:tcPr>
          <w:p w14:paraId="49E6218B"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192.168.0.26</w:t>
            </w:r>
          </w:p>
        </w:tc>
        <w:tc>
          <w:tcPr>
            <w:tcW w:w="2693" w:type="dxa"/>
            <w:vAlign w:val="center"/>
          </w:tcPr>
          <w:p w14:paraId="1CA1A0EC" w14:textId="77777777" w:rsidR="00E709C9" w:rsidRDefault="00E709C9">
            <w:pPr>
              <w:jc w:val="center"/>
              <w:textAlignment w:val="baseline"/>
              <w:rPr>
                <w:rFonts w:ascii="仿宋_GB2312" w:eastAsia="仿宋_GB2312"/>
                <w:color w:val="000000"/>
                <w:sz w:val="24"/>
              </w:rPr>
            </w:pPr>
          </w:p>
        </w:tc>
      </w:tr>
      <w:tr w:rsidR="00E709C9" w14:paraId="10D4EE95" w14:textId="77777777">
        <w:trPr>
          <w:trHeight w:hRule="exact" w:val="428"/>
        </w:trPr>
        <w:tc>
          <w:tcPr>
            <w:tcW w:w="1130" w:type="dxa"/>
            <w:vAlign w:val="center"/>
          </w:tcPr>
          <w:p w14:paraId="4F311298" w14:textId="77777777" w:rsidR="00E709C9" w:rsidRDefault="006B7533">
            <w:pPr>
              <w:jc w:val="center"/>
              <w:rPr>
                <w:rFonts w:ascii="仿宋" w:eastAsia="仿宋" w:hAnsi="仿宋" w:cs="仿宋"/>
                <w:sz w:val="24"/>
              </w:rPr>
            </w:pPr>
            <w:r>
              <w:rPr>
                <w:rFonts w:ascii="仿宋" w:eastAsia="仿宋" w:hAnsi="仿宋" w:cs="仿宋" w:hint="eastAsia"/>
                <w:sz w:val="24"/>
              </w:rPr>
              <w:t>13</w:t>
            </w:r>
          </w:p>
        </w:tc>
        <w:tc>
          <w:tcPr>
            <w:tcW w:w="2272" w:type="dxa"/>
            <w:vAlign w:val="center"/>
          </w:tcPr>
          <w:p w14:paraId="28A3383F" w14:textId="77777777" w:rsidR="00E709C9" w:rsidRDefault="006B7533">
            <w:pPr>
              <w:jc w:val="center"/>
              <w:rPr>
                <w:rFonts w:ascii="仿宋" w:eastAsia="仿宋" w:hAnsi="仿宋" w:cs="仿宋"/>
                <w:sz w:val="24"/>
              </w:rPr>
            </w:pPr>
            <w:r>
              <w:rPr>
                <w:rFonts w:ascii="仿宋" w:eastAsia="仿宋" w:hAnsi="仿宋" w:cs="仿宋" w:hint="eastAsia"/>
                <w:sz w:val="24"/>
              </w:rPr>
              <w:t>调试单元读码器</w:t>
            </w:r>
          </w:p>
        </w:tc>
        <w:tc>
          <w:tcPr>
            <w:tcW w:w="2332" w:type="dxa"/>
            <w:vAlign w:val="center"/>
          </w:tcPr>
          <w:p w14:paraId="18B1995D" w14:textId="77777777" w:rsidR="00E709C9" w:rsidRDefault="006B7533">
            <w:pPr>
              <w:jc w:val="center"/>
              <w:rPr>
                <w:rFonts w:ascii="仿宋" w:eastAsia="仿宋" w:hAnsi="仿宋" w:cs="仿宋"/>
                <w:sz w:val="24"/>
              </w:rPr>
            </w:pPr>
            <w:r>
              <w:rPr>
                <w:rFonts w:ascii="仿宋" w:eastAsia="仿宋" w:hAnsi="仿宋" w:cs="仿宋" w:hint="eastAsia"/>
                <w:sz w:val="24"/>
              </w:rPr>
              <w:t>192.168.0.35</w:t>
            </w:r>
          </w:p>
        </w:tc>
        <w:tc>
          <w:tcPr>
            <w:tcW w:w="2693" w:type="dxa"/>
            <w:vAlign w:val="center"/>
          </w:tcPr>
          <w:p w14:paraId="70553B68" w14:textId="77777777" w:rsidR="00E709C9" w:rsidRDefault="00E709C9">
            <w:pPr>
              <w:jc w:val="center"/>
              <w:textAlignment w:val="baseline"/>
              <w:rPr>
                <w:rFonts w:ascii="仿宋_GB2312" w:eastAsia="仿宋_GB2312"/>
                <w:color w:val="000000"/>
                <w:sz w:val="24"/>
              </w:rPr>
            </w:pPr>
          </w:p>
        </w:tc>
      </w:tr>
      <w:tr w:rsidR="00E709C9" w14:paraId="32127D47" w14:textId="77777777">
        <w:trPr>
          <w:trHeight w:hRule="exact" w:val="428"/>
        </w:trPr>
        <w:tc>
          <w:tcPr>
            <w:tcW w:w="1130" w:type="dxa"/>
            <w:vAlign w:val="center"/>
          </w:tcPr>
          <w:p w14:paraId="53D18FE3"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14</w:t>
            </w:r>
          </w:p>
        </w:tc>
        <w:tc>
          <w:tcPr>
            <w:tcW w:w="2272" w:type="dxa"/>
            <w:vAlign w:val="center"/>
          </w:tcPr>
          <w:p w14:paraId="2989D56D"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视觉相机</w:t>
            </w:r>
          </w:p>
        </w:tc>
        <w:tc>
          <w:tcPr>
            <w:tcW w:w="2332" w:type="dxa"/>
            <w:vAlign w:val="center"/>
          </w:tcPr>
          <w:p w14:paraId="27CD87E6"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192.168.0.40</w:t>
            </w:r>
          </w:p>
        </w:tc>
        <w:tc>
          <w:tcPr>
            <w:tcW w:w="2693" w:type="dxa"/>
            <w:vAlign w:val="center"/>
          </w:tcPr>
          <w:p w14:paraId="12E3391B" w14:textId="77777777" w:rsidR="00E709C9" w:rsidRDefault="00E709C9">
            <w:pPr>
              <w:jc w:val="center"/>
              <w:textAlignment w:val="baseline"/>
              <w:rPr>
                <w:rFonts w:ascii="仿宋_GB2312" w:eastAsia="仿宋_GB2312"/>
                <w:color w:val="000000"/>
                <w:sz w:val="24"/>
              </w:rPr>
            </w:pPr>
          </w:p>
        </w:tc>
      </w:tr>
      <w:tr w:rsidR="00E709C9" w14:paraId="4864955C" w14:textId="77777777">
        <w:trPr>
          <w:trHeight w:hRule="exact" w:val="428"/>
        </w:trPr>
        <w:tc>
          <w:tcPr>
            <w:tcW w:w="1130" w:type="dxa"/>
            <w:vAlign w:val="center"/>
          </w:tcPr>
          <w:p w14:paraId="0A5CD6AD"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15</w:t>
            </w:r>
          </w:p>
        </w:tc>
        <w:tc>
          <w:tcPr>
            <w:tcW w:w="2272" w:type="dxa"/>
            <w:vAlign w:val="center"/>
          </w:tcPr>
          <w:p w14:paraId="26A46212"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振动传感器</w:t>
            </w:r>
          </w:p>
        </w:tc>
        <w:tc>
          <w:tcPr>
            <w:tcW w:w="2332" w:type="dxa"/>
            <w:vAlign w:val="center"/>
          </w:tcPr>
          <w:p w14:paraId="0B53215D"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192.168.0.50</w:t>
            </w:r>
          </w:p>
        </w:tc>
        <w:tc>
          <w:tcPr>
            <w:tcW w:w="2693" w:type="dxa"/>
            <w:vAlign w:val="center"/>
          </w:tcPr>
          <w:p w14:paraId="0F339194" w14:textId="77777777" w:rsidR="00E709C9" w:rsidRDefault="00E709C9">
            <w:pPr>
              <w:jc w:val="center"/>
              <w:textAlignment w:val="baseline"/>
              <w:rPr>
                <w:rFonts w:ascii="仿宋_GB2312" w:eastAsia="仿宋_GB2312"/>
                <w:color w:val="000000"/>
                <w:sz w:val="24"/>
              </w:rPr>
            </w:pPr>
          </w:p>
        </w:tc>
      </w:tr>
      <w:tr w:rsidR="00E709C9" w14:paraId="05000085" w14:textId="77777777">
        <w:trPr>
          <w:trHeight w:hRule="exact" w:val="428"/>
        </w:trPr>
        <w:tc>
          <w:tcPr>
            <w:tcW w:w="1130" w:type="dxa"/>
            <w:vAlign w:val="center"/>
          </w:tcPr>
          <w:p w14:paraId="55C2C5E9" w14:textId="77777777" w:rsidR="00E709C9" w:rsidRDefault="006B7533">
            <w:pPr>
              <w:jc w:val="center"/>
              <w:rPr>
                <w:rFonts w:ascii="仿宋" w:eastAsia="仿宋" w:hAnsi="仿宋" w:cs="仿宋"/>
                <w:color w:val="000000"/>
                <w:kern w:val="0"/>
                <w:sz w:val="24"/>
              </w:rPr>
            </w:pPr>
            <w:r>
              <w:rPr>
                <w:rFonts w:ascii="仿宋" w:eastAsia="仿宋" w:hAnsi="仿宋" w:cs="仿宋" w:hint="eastAsia"/>
                <w:sz w:val="24"/>
              </w:rPr>
              <w:t>16</w:t>
            </w:r>
          </w:p>
        </w:tc>
        <w:tc>
          <w:tcPr>
            <w:tcW w:w="2272" w:type="dxa"/>
            <w:vAlign w:val="center"/>
          </w:tcPr>
          <w:p w14:paraId="2C2F4D2B"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入库单元读码器</w:t>
            </w:r>
          </w:p>
        </w:tc>
        <w:tc>
          <w:tcPr>
            <w:tcW w:w="2332" w:type="dxa"/>
            <w:vAlign w:val="center"/>
          </w:tcPr>
          <w:p w14:paraId="2DB03613" w14:textId="77777777" w:rsidR="00E709C9" w:rsidRDefault="006B7533">
            <w:pPr>
              <w:jc w:val="center"/>
              <w:rPr>
                <w:rFonts w:ascii="仿宋" w:eastAsia="仿宋" w:hAnsi="仿宋" w:cs="仿宋"/>
                <w:color w:val="000000"/>
                <w:sz w:val="24"/>
              </w:rPr>
            </w:pPr>
            <w:r>
              <w:rPr>
                <w:rFonts w:ascii="仿宋" w:eastAsia="仿宋" w:hAnsi="仿宋" w:cs="仿宋" w:hint="eastAsia"/>
                <w:sz w:val="24"/>
              </w:rPr>
              <w:t>192.168.0.60</w:t>
            </w:r>
          </w:p>
        </w:tc>
        <w:tc>
          <w:tcPr>
            <w:tcW w:w="2693" w:type="dxa"/>
            <w:vAlign w:val="center"/>
          </w:tcPr>
          <w:p w14:paraId="5C174D5E" w14:textId="77777777" w:rsidR="00E709C9" w:rsidRDefault="00E709C9">
            <w:pPr>
              <w:jc w:val="center"/>
              <w:textAlignment w:val="baseline"/>
              <w:rPr>
                <w:rFonts w:ascii="仿宋_GB2312" w:eastAsia="仿宋_GB2312"/>
                <w:color w:val="000000"/>
                <w:sz w:val="24"/>
              </w:rPr>
            </w:pPr>
          </w:p>
        </w:tc>
      </w:tr>
    </w:tbl>
    <w:p w14:paraId="6C209AF9"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color w:val="000000"/>
          <w:sz w:val="30"/>
          <w:szCs w:val="30"/>
        </w:rPr>
        <w:t>7</w:t>
      </w:r>
      <w:r>
        <w:rPr>
          <w:rFonts w:ascii="仿宋" w:eastAsia="仿宋" w:hAnsi="仿宋" w:cs="仿宋" w:hint="eastAsia"/>
          <w:color w:val="000000"/>
          <w:sz w:val="30"/>
          <w:szCs w:val="30"/>
        </w:rPr>
        <w:t>.</w:t>
      </w:r>
      <w:r>
        <w:rPr>
          <w:rFonts w:ascii="仿宋" w:eastAsia="仿宋" w:hAnsi="仿宋" w:cs="仿宋" w:hint="eastAsia"/>
          <w:color w:val="000000"/>
          <w:sz w:val="30"/>
          <w:szCs w:val="30"/>
        </w:rPr>
        <w:t>选手</w:t>
      </w:r>
      <w:r>
        <w:rPr>
          <w:rFonts w:ascii="仿宋" w:eastAsia="仿宋" w:hAnsi="仿宋" w:cs="仿宋"/>
          <w:color w:val="000000"/>
          <w:sz w:val="30"/>
          <w:szCs w:val="30"/>
        </w:rPr>
        <w:t>对比赛过程中需裁判确认部分，应当先举手示意</w:t>
      </w:r>
      <w:r>
        <w:rPr>
          <w:rFonts w:ascii="仿宋" w:eastAsia="仿宋" w:hAnsi="仿宋" w:cs="仿宋" w:hint="eastAsia"/>
          <w:color w:val="000000"/>
          <w:sz w:val="30"/>
          <w:szCs w:val="30"/>
        </w:rPr>
        <w:t>。</w:t>
      </w:r>
    </w:p>
    <w:p w14:paraId="39E62630" w14:textId="77777777" w:rsidR="00E709C9" w:rsidRDefault="006B7533">
      <w:pPr>
        <w:spacing w:line="360" w:lineRule="auto"/>
        <w:ind w:firstLineChars="200" w:firstLine="602"/>
        <w:rPr>
          <w:rFonts w:ascii="宋体" w:hAnsi="宋体" w:cs="宋体"/>
          <w:sz w:val="30"/>
          <w:szCs w:val="30"/>
        </w:rPr>
      </w:pPr>
      <w:r>
        <w:rPr>
          <w:rFonts w:ascii="仿宋" w:eastAsia="仿宋" w:hAnsi="仿宋" w:cs="仿宋"/>
          <w:b/>
          <w:bCs/>
          <w:color w:val="000000"/>
          <w:sz w:val="30"/>
          <w:szCs w:val="30"/>
        </w:rPr>
        <w:t>8</w:t>
      </w:r>
      <w:r>
        <w:rPr>
          <w:rFonts w:ascii="仿宋" w:eastAsia="仿宋" w:hAnsi="仿宋" w:cs="仿宋" w:hint="eastAsia"/>
          <w:b/>
          <w:bCs/>
          <w:color w:val="000000"/>
          <w:sz w:val="30"/>
          <w:szCs w:val="30"/>
        </w:rPr>
        <w:t>.</w:t>
      </w:r>
      <w:r>
        <w:rPr>
          <w:rFonts w:ascii="仿宋" w:eastAsia="仿宋" w:hAnsi="仿宋" w:cs="仿宋"/>
          <w:b/>
          <w:bCs/>
          <w:color w:val="000000"/>
          <w:sz w:val="30"/>
          <w:szCs w:val="30"/>
        </w:rPr>
        <w:t>参赛选手在竞赛过程中，不得使用</w:t>
      </w:r>
      <w:r>
        <w:rPr>
          <w:rStyle w:val="fontstyle11"/>
          <w:rFonts w:hint="default"/>
          <w:b/>
          <w:bCs/>
        </w:rPr>
        <w:t>U</w:t>
      </w:r>
      <w:r>
        <w:rPr>
          <w:rFonts w:ascii="仿宋" w:eastAsia="仿宋" w:hAnsi="仿宋" w:cs="仿宋"/>
          <w:b/>
          <w:bCs/>
          <w:color w:val="000000"/>
          <w:sz w:val="30"/>
          <w:szCs w:val="30"/>
        </w:rPr>
        <w:t>盘。</w:t>
      </w:r>
      <w:r>
        <w:rPr>
          <w:rFonts w:ascii="宋体" w:hAnsi="宋体" w:cs="宋体"/>
          <w:sz w:val="30"/>
          <w:szCs w:val="30"/>
        </w:rPr>
        <w:t xml:space="preserve"> </w:t>
      </w:r>
    </w:p>
    <w:p w14:paraId="4D53D049"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color w:val="000000"/>
          <w:sz w:val="30"/>
          <w:szCs w:val="30"/>
        </w:rPr>
        <w:t>9</w:t>
      </w:r>
      <w:r>
        <w:rPr>
          <w:rFonts w:ascii="仿宋" w:eastAsia="仿宋" w:hAnsi="仿宋" w:cs="仿宋" w:hint="eastAsia"/>
          <w:color w:val="000000"/>
          <w:sz w:val="30"/>
          <w:szCs w:val="30"/>
        </w:rPr>
        <w:t>.</w:t>
      </w:r>
      <w:r>
        <w:rPr>
          <w:rFonts w:ascii="仿宋" w:eastAsia="仿宋" w:hAnsi="仿宋" w:cs="仿宋"/>
          <w:color w:val="000000"/>
          <w:sz w:val="30"/>
          <w:szCs w:val="30"/>
        </w:rPr>
        <w:t>比赛过程中，若发生危及设备或人身安全事故，立即停止比赛，将取消其参赛资格。</w:t>
      </w:r>
    </w:p>
    <w:p w14:paraId="236A59FC"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t>10.</w:t>
      </w:r>
      <w:r>
        <w:rPr>
          <w:rFonts w:ascii="仿宋" w:eastAsia="仿宋" w:hAnsi="仿宋" w:cs="仿宋"/>
          <w:color w:val="000000"/>
          <w:sz w:val="30"/>
          <w:szCs w:val="30"/>
        </w:rPr>
        <w:t>选手在竞赛过程中应该遵守相关的规章制度和安全守则，如有违反，则按照相关规定在竞赛的总成绩中扣除相应分值。</w:t>
      </w:r>
    </w:p>
    <w:p w14:paraId="420AEDBE"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t>11.</w:t>
      </w:r>
      <w:r>
        <w:rPr>
          <w:rFonts w:ascii="仿宋" w:eastAsia="仿宋" w:hAnsi="仿宋" w:cs="仿宋"/>
          <w:color w:val="000000"/>
          <w:sz w:val="30"/>
          <w:szCs w:val="30"/>
        </w:rPr>
        <w:t>选手在比赛开始前，认真对照工具清单检查工位设备，并确认后开始比赛；选手完成任务后的检具、仪表和部件，现场需统一收回再提供给其他选手使用。</w:t>
      </w:r>
      <w:r>
        <w:rPr>
          <w:rFonts w:ascii="宋体" w:hAnsi="宋体" w:cs="宋体"/>
          <w:sz w:val="30"/>
          <w:szCs w:val="30"/>
        </w:rPr>
        <w:t xml:space="preserve">  </w:t>
      </w:r>
    </w:p>
    <w:p w14:paraId="384F59A8"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t>12.</w:t>
      </w:r>
      <w:r>
        <w:rPr>
          <w:rFonts w:ascii="仿宋" w:eastAsia="仿宋" w:hAnsi="仿宋" w:cs="仿宋"/>
          <w:color w:val="000000"/>
          <w:sz w:val="30"/>
          <w:szCs w:val="30"/>
        </w:rPr>
        <w:t>赛题中要求备份和保存的文件，</w:t>
      </w:r>
      <w:proofErr w:type="gramStart"/>
      <w:r>
        <w:rPr>
          <w:rFonts w:ascii="仿宋" w:eastAsia="仿宋" w:hAnsi="仿宋" w:cs="仿宋"/>
          <w:color w:val="000000"/>
          <w:sz w:val="30"/>
          <w:szCs w:val="30"/>
        </w:rPr>
        <w:t>需选手</w:t>
      </w:r>
      <w:proofErr w:type="gramEnd"/>
      <w:r>
        <w:rPr>
          <w:rFonts w:ascii="仿宋" w:eastAsia="仿宋" w:hAnsi="仿宋" w:cs="仿宋"/>
          <w:color w:val="000000"/>
          <w:sz w:val="30"/>
          <w:szCs w:val="30"/>
        </w:rPr>
        <w:t>在计算机建立指定文件夹</w:t>
      </w:r>
      <w:r>
        <w:rPr>
          <w:rFonts w:ascii="仿宋" w:eastAsia="仿宋" w:hAnsi="仿宋" w:cs="仿宋" w:hint="eastAsia"/>
          <w:color w:val="000000"/>
          <w:sz w:val="30"/>
          <w:szCs w:val="30"/>
        </w:rPr>
        <w:t>。路径如下，</w:t>
      </w:r>
      <w:r>
        <w:rPr>
          <w:rFonts w:ascii="仿宋" w:eastAsia="仿宋" w:hAnsi="仿宋" w:cs="仿宋" w:hint="eastAsia"/>
          <w:color w:val="000000"/>
          <w:sz w:val="30"/>
          <w:szCs w:val="30"/>
        </w:rPr>
        <w:t>D</w:t>
      </w:r>
      <w:r>
        <w:rPr>
          <w:rFonts w:ascii="仿宋" w:eastAsia="仿宋" w:hAnsi="仿宋" w:cs="仿宋"/>
          <w:color w:val="000000"/>
          <w:sz w:val="30"/>
          <w:szCs w:val="30"/>
        </w:rPr>
        <w:t>:\2</w:t>
      </w:r>
      <w:r>
        <w:rPr>
          <w:rFonts w:ascii="仿宋" w:eastAsia="仿宋" w:hAnsi="仿宋" w:cs="仿宋"/>
          <w:color w:val="000000"/>
          <w:sz w:val="30"/>
          <w:szCs w:val="30"/>
        </w:rPr>
        <w:t>0</w:t>
      </w:r>
      <w:r>
        <w:rPr>
          <w:rFonts w:ascii="仿宋" w:eastAsia="仿宋" w:hAnsi="仿宋" w:cs="仿宋" w:hint="eastAsia"/>
          <w:color w:val="000000"/>
          <w:sz w:val="30"/>
          <w:szCs w:val="30"/>
        </w:rPr>
        <w:t>2</w:t>
      </w:r>
      <w:r>
        <w:rPr>
          <w:rFonts w:ascii="仿宋" w:eastAsia="仿宋" w:hAnsi="仿宋" w:cs="仿宋" w:hint="eastAsia"/>
          <w:color w:val="000000"/>
          <w:sz w:val="30"/>
          <w:szCs w:val="30"/>
        </w:rPr>
        <w:t>3</w:t>
      </w:r>
      <w:r>
        <w:rPr>
          <w:rFonts w:ascii="仿宋" w:eastAsia="仿宋" w:hAnsi="仿宋" w:cs="仿宋" w:hint="eastAsia"/>
          <w:color w:val="000000"/>
          <w:sz w:val="30"/>
          <w:szCs w:val="30"/>
        </w:rPr>
        <w:t>ZN</w:t>
      </w:r>
      <w:r>
        <w:rPr>
          <w:rFonts w:ascii="仿宋" w:eastAsia="仿宋" w:hAnsi="仿宋" w:cs="仿宋"/>
          <w:color w:val="000000"/>
          <w:sz w:val="30"/>
          <w:szCs w:val="30"/>
        </w:rPr>
        <w:t>\</w:t>
      </w:r>
      <w:r>
        <w:rPr>
          <w:rFonts w:ascii="仿宋" w:eastAsia="仿宋" w:hAnsi="仿宋" w:cs="仿宋"/>
          <w:color w:val="000000"/>
          <w:sz w:val="30"/>
          <w:szCs w:val="30"/>
        </w:rPr>
        <w:t>中命名对应文件夹（赛位号</w:t>
      </w:r>
      <w:r>
        <w:rPr>
          <w:rFonts w:ascii="仿宋" w:eastAsia="仿宋" w:hAnsi="仿宋" w:cs="仿宋" w:hint="eastAsia"/>
          <w:color w:val="000000"/>
          <w:sz w:val="30"/>
          <w:szCs w:val="30"/>
        </w:rPr>
        <w:t>）；</w:t>
      </w:r>
      <w:r>
        <w:rPr>
          <w:rFonts w:ascii="仿宋" w:eastAsia="仿宋" w:hAnsi="仿宋" w:cs="仿宋"/>
          <w:color w:val="000000"/>
          <w:sz w:val="30"/>
          <w:szCs w:val="30"/>
        </w:rPr>
        <w:t>赛题中所要求备份的文件请备份到对应到文件夹下，即使选手没有任何备份文件也要求建立文件夹。</w:t>
      </w:r>
      <w:r>
        <w:rPr>
          <w:rFonts w:ascii="宋体" w:hAnsi="宋体" w:cs="宋体"/>
          <w:sz w:val="30"/>
          <w:szCs w:val="30"/>
        </w:rPr>
        <w:t xml:space="preserve"> </w:t>
      </w:r>
    </w:p>
    <w:p w14:paraId="572F4E62"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lastRenderedPageBreak/>
        <w:t>1</w:t>
      </w:r>
      <w:r>
        <w:rPr>
          <w:rFonts w:ascii="仿宋" w:eastAsia="仿宋" w:hAnsi="仿宋" w:cs="仿宋"/>
          <w:color w:val="000000"/>
          <w:sz w:val="30"/>
          <w:szCs w:val="30"/>
        </w:rPr>
        <w:t>3</w:t>
      </w:r>
      <w:r>
        <w:rPr>
          <w:rFonts w:ascii="仿宋" w:eastAsia="仿宋" w:hAnsi="仿宋" w:cs="仿宋" w:hint="eastAsia"/>
          <w:color w:val="000000"/>
          <w:sz w:val="30"/>
          <w:szCs w:val="30"/>
        </w:rPr>
        <w:t>.</w:t>
      </w:r>
      <w:r>
        <w:rPr>
          <w:rFonts w:ascii="仿宋" w:eastAsia="仿宋" w:hAnsi="仿宋" w:cs="仿宋"/>
          <w:color w:val="000000"/>
          <w:sz w:val="30"/>
          <w:szCs w:val="30"/>
        </w:rPr>
        <w:t>选手严禁携带任何通讯、存储设备及技术资料</w:t>
      </w:r>
      <w:r>
        <w:rPr>
          <w:rFonts w:ascii="仿宋" w:eastAsia="仿宋" w:hAnsi="仿宋" w:cs="仿宋" w:hint="eastAsia"/>
          <w:color w:val="000000"/>
          <w:sz w:val="30"/>
          <w:szCs w:val="30"/>
        </w:rPr>
        <w:t>，</w:t>
      </w:r>
      <w:r>
        <w:rPr>
          <w:rFonts w:ascii="仿宋" w:eastAsia="仿宋" w:hAnsi="仿宋" w:cs="仿宋"/>
          <w:color w:val="000000"/>
          <w:sz w:val="30"/>
          <w:szCs w:val="30"/>
        </w:rPr>
        <w:t>如有发现将取消其竞赛资格。选手擅自离开本参赛队赛位或者与其</w:t>
      </w:r>
      <w:proofErr w:type="gramStart"/>
      <w:r>
        <w:rPr>
          <w:rFonts w:ascii="仿宋" w:eastAsia="仿宋" w:hAnsi="仿宋" w:cs="仿宋"/>
          <w:color w:val="000000"/>
          <w:sz w:val="30"/>
          <w:szCs w:val="30"/>
        </w:rPr>
        <w:t>他赛位</w:t>
      </w:r>
      <w:proofErr w:type="gramEnd"/>
      <w:r>
        <w:rPr>
          <w:rFonts w:ascii="仿宋" w:eastAsia="仿宋" w:hAnsi="仿宋" w:cs="仿宋"/>
          <w:color w:val="000000"/>
          <w:sz w:val="30"/>
          <w:szCs w:val="30"/>
        </w:rPr>
        <w:t>的选手交流或者在赛场大声喧哗，严重影响赛场秩序，如有发生，将取消其竞赛资格。</w:t>
      </w:r>
      <w:r>
        <w:rPr>
          <w:rFonts w:ascii="宋体" w:hAnsi="宋体" w:cs="宋体"/>
          <w:sz w:val="30"/>
          <w:szCs w:val="30"/>
        </w:rPr>
        <w:t xml:space="preserve"> </w:t>
      </w:r>
    </w:p>
    <w:p w14:paraId="4CDEE2F6"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t>1</w:t>
      </w:r>
      <w:r>
        <w:rPr>
          <w:rFonts w:ascii="仿宋" w:eastAsia="仿宋" w:hAnsi="仿宋" w:cs="仿宋"/>
          <w:color w:val="000000"/>
          <w:sz w:val="30"/>
          <w:szCs w:val="30"/>
        </w:rPr>
        <w:t>4</w:t>
      </w:r>
      <w:r>
        <w:rPr>
          <w:rFonts w:ascii="仿宋" w:eastAsia="仿宋" w:hAnsi="仿宋" w:cs="仿宋" w:hint="eastAsia"/>
          <w:color w:val="000000"/>
          <w:sz w:val="30"/>
          <w:szCs w:val="30"/>
        </w:rPr>
        <w:t>.</w:t>
      </w:r>
      <w:r>
        <w:rPr>
          <w:rFonts w:ascii="仿宋" w:eastAsia="仿宋" w:hAnsi="仿宋" w:cs="仿宋"/>
          <w:color w:val="000000"/>
          <w:sz w:val="30"/>
          <w:szCs w:val="30"/>
        </w:rPr>
        <w:t>选手必须认真填写各类文档，竞赛完成后所有文档按页码顺序一并上交。</w:t>
      </w:r>
    </w:p>
    <w:p w14:paraId="1DB5DDA6" w14:textId="77777777" w:rsidR="00E709C9" w:rsidRDefault="006B7533">
      <w:pPr>
        <w:spacing w:line="360" w:lineRule="auto"/>
        <w:ind w:firstLineChars="200" w:firstLine="600"/>
        <w:rPr>
          <w:rFonts w:ascii="宋体" w:hAnsi="宋体" w:cs="宋体"/>
          <w:sz w:val="30"/>
          <w:szCs w:val="30"/>
        </w:rPr>
      </w:pPr>
      <w:r>
        <w:rPr>
          <w:rFonts w:ascii="仿宋" w:eastAsia="仿宋" w:hAnsi="仿宋" w:cs="仿宋" w:hint="eastAsia"/>
          <w:color w:val="000000"/>
          <w:sz w:val="30"/>
          <w:szCs w:val="30"/>
        </w:rPr>
        <w:t>1</w:t>
      </w:r>
      <w:r>
        <w:rPr>
          <w:rFonts w:ascii="仿宋" w:eastAsia="仿宋" w:hAnsi="仿宋" w:cs="仿宋"/>
          <w:color w:val="000000"/>
          <w:sz w:val="30"/>
          <w:szCs w:val="30"/>
        </w:rPr>
        <w:t>5</w:t>
      </w:r>
      <w:r>
        <w:rPr>
          <w:rFonts w:ascii="仿宋" w:eastAsia="仿宋" w:hAnsi="仿宋" w:cs="仿宋" w:hint="eastAsia"/>
          <w:color w:val="000000"/>
          <w:sz w:val="30"/>
          <w:szCs w:val="30"/>
        </w:rPr>
        <w:t>.</w:t>
      </w:r>
      <w:r>
        <w:rPr>
          <w:rFonts w:ascii="仿宋" w:eastAsia="仿宋" w:hAnsi="仿宋" w:cs="仿宋"/>
          <w:color w:val="000000"/>
          <w:sz w:val="30"/>
          <w:szCs w:val="30"/>
        </w:rPr>
        <w:t>选手必须及时保存自己编写的程序及材料，防止意外断电及其它情况造成程序或资料的丢失。</w:t>
      </w:r>
      <w:r>
        <w:rPr>
          <w:rFonts w:ascii="宋体" w:hAnsi="宋体" w:cs="宋体"/>
          <w:sz w:val="30"/>
          <w:szCs w:val="30"/>
        </w:rPr>
        <w:t xml:space="preserve"> </w:t>
      </w:r>
    </w:p>
    <w:p w14:paraId="6504DA75" w14:textId="77777777" w:rsidR="00E709C9" w:rsidRDefault="006B7533">
      <w:pPr>
        <w:ind w:firstLineChars="200" w:firstLine="600"/>
        <w:rPr>
          <w:rFonts w:ascii="仿宋_GB2312" w:eastAsia="仿宋_GB2312"/>
          <w:color w:val="000000"/>
          <w:sz w:val="30"/>
          <w:szCs w:val="30"/>
        </w:rPr>
      </w:pPr>
      <w:r>
        <w:rPr>
          <w:rFonts w:ascii="仿宋" w:eastAsia="仿宋" w:hAnsi="仿宋" w:cs="仿宋" w:hint="eastAsia"/>
          <w:color w:val="000000"/>
          <w:sz w:val="30"/>
          <w:szCs w:val="30"/>
        </w:rPr>
        <w:t>1</w:t>
      </w:r>
      <w:r>
        <w:rPr>
          <w:rFonts w:ascii="仿宋" w:eastAsia="仿宋" w:hAnsi="仿宋" w:cs="仿宋"/>
          <w:color w:val="000000"/>
          <w:sz w:val="30"/>
          <w:szCs w:val="30"/>
        </w:rPr>
        <w:t>6</w:t>
      </w:r>
      <w:r>
        <w:rPr>
          <w:rFonts w:ascii="仿宋" w:eastAsia="仿宋" w:hAnsi="仿宋" w:cs="仿宋" w:hint="eastAsia"/>
          <w:color w:val="000000"/>
          <w:sz w:val="30"/>
          <w:szCs w:val="30"/>
        </w:rPr>
        <w:t>.</w:t>
      </w:r>
      <w:r>
        <w:rPr>
          <w:rFonts w:ascii="仿宋" w:eastAsia="仿宋" w:hAnsi="仿宋" w:cs="仿宋"/>
          <w:color w:val="000000"/>
          <w:sz w:val="30"/>
          <w:szCs w:val="30"/>
        </w:rPr>
        <w:t>赛场提供的任何物品，不得带离赛场。</w:t>
      </w:r>
    </w:p>
    <w:p w14:paraId="063D9A57" w14:textId="77777777" w:rsidR="00E709C9" w:rsidRDefault="006B7533">
      <w:pPr>
        <w:tabs>
          <w:tab w:val="left" w:pos="709"/>
          <w:tab w:val="left" w:pos="851"/>
          <w:tab w:val="left" w:pos="1276"/>
          <w:tab w:val="left" w:pos="1560"/>
        </w:tabs>
        <w:spacing w:line="360" w:lineRule="auto"/>
        <w:ind w:left="-2" w:firstLineChars="200" w:firstLine="600"/>
        <w:contextualSpacing/>
        <w:rPr>
          <w:rFonts w:ascii="仿宋" w:eastAsia="仿宋" w:hAnsi="仿宋" w:cs="仿宋"/>
          <w:color w:val="000000"/>
          <w:sz w:val="30"/>
          <w:szCs w:val="30"/>
        </w:rPr>
      </w:pPr>
      <w:r>
        <w:rPr>
          <w:rFonts w:ascii="仿宋" w:eastAsia="仿宋" w:hAnsi="仿宋" w:cs="仿宋" w:hint="eastAsia"/>
          <w:color w:val="000000"/>
          <w:sz w:val="30"/>
          <w:szCs w:val="30"/>
        </w:rPr>
        <w:t>17.</w:t>
      </w:r>
      <w:r>
        <w:rPr>
          <w:rFonts w:ascii="仿宋" w:eastAsia="仿宋" w:hAnsi="仿宋" w:cs="仿宋" w:hint="eastAsia"/>
          <w:color w:val="000000"/>
          <w:sz w:val="30"/>
          <w:szCs w:val="30"/>
        </w:rPr>
        <w:t>在整个比赛期间，选手应严格防止机器人运动造成人身伤害，严格遵循相关职业素养要求及安全规范，包括安全文明参赛，着装、操作规范，工具摆放整齐，资料归档完整等。</w:t>
      </w:r>
    </w:p>
    <w:p w14:paraId="0456BB4C" w14:textId="77777777" w:rsidR="00E709C9" w:rsidRDefault="006B7533">
      <w:pPr>
        <w:numPr>
          <w:ilvl w:val="0"/>
          <w:numId w:val="1"/>
        </w:numPr>
        <w:rPr>
          <w:rFonts w:ascii="宋体" w:hAnsi="宋体" w:cs="宋体"/>
          <w:b/>
          <w:bCs/>
          <w:sz w:val="22"/>
          <w:szCs w:val="22"/>
        </w:rPr>
      </w:pPr>
      <w:r>
        <w:rPr>
          <w:rFonts w:ascii="仿宋" w:eastAsia="仿宋" w:hAnsi="仿宋" w:cs="仿宋"/>
          <w:b/>
          <w:bCs/>
          <w:color w:val="000000"/>
          <w:sz w:val="32"/>
          <w:szCs w:val="32"/>
        </w:rPr>
        <w:t>竞赛项目任务书</w:t>
      </w:r>
      <w:r>
        <w:rPr>
          <w:rFonts w:ascii="宋体" w:hAnsi="宋体" w:cs="宋体"/>
          <w:b/>
          <w:bCs/>
          <w:sz w:val="22"/>
          <w:szCs w:val="22"/>
        </w:rPr>
        <w:t xml:space="preserve"> </w:t>
      </w:r>
    </w:p>
    <w:p w14:paraId="0E5C1539" w14:textId="77777777" w:rsidR="00E709C9" w:rsidRDefault="006B7533">
      <w:pPr>
        <w:spacing w:line="360" w:lineRule="auto"/>
        <w:ind w:firstLineChars="200" w:firstLine="562"/>
        <w:contextualSpacing/>
        <w:textAlignment w:val="baseline"/>
        <w:outlineLvl w:val="0"/>
        <w:rPr>
          <w:rFonts w:ascii="宋体" w:hAnsi="宋体"/>
          <w:b/>
          <w:sz w:val="28"/>
          <w:szCs w:val="28"/>
          <w:lang w:val="zh-CN"/>
        </w:rPr>
      </w:pPr>
      <w:r>
        <w:rPr>
          <w:rFonts w:ascii="宋体" w:hAnsi="宋体" w:hint="eastAsia"/>
          <w:b/>
          <w:sz w:val="28"/>
          <w:szCs w:val="28"/>
          <w:lang w:val="zh-CN"/>
        </w:rPr>
        <w:t>任务</w:t>
      </w:r>
      <w:proofErr w:type="gramStart"/>
      <w:r>
        <w:rPr>
          <w:rFonts w:ascii="宋体" w:hAnsi="宋体" w:hint="eastAsia"/>
          <w:b/>
          <w:sz w:val="28"/>
          <w:szCs w:val="28"/>
          <w:lang w:val="zh-CN"/>
        </w:rPr>
        <w:t>一</w:t>
      </w:r>
      <w:proofErr w:type="gramEnd"/>
      <w:r>
        <w:rPr>
          <w:rFonts w:ascii="宋体" w:hAnsi="宋体" w:hint="eastAsia"/>
          <w:b/>
          <w:sz w:val="28"/>
          <w:szCs w:val="28"/>
          <w:lang w:val="zh-CN"/>
        </w:rPr>
        <w:t>：</w:t>
      </w:r>
      <w:r>
        <w:rPr>
          <w:rFonts w:ascii="宋体" w:hAnsi="宋体" w:hint="eastAsia"/>
          <w:b/>
          <w:sz w:val="28"/>
          <w:szCs w:val="28"/>
        </w:rPr>
        <w:t>工业智能传感器的安装与调试</w:t>
      </w:r>
    </w:p>
    <w:p w14:paraId="7DA6F189" w14:textId="77777777" w:rsidR="00E709C9" w:rsidRDefault="006B7533">
      <w:pPr>
        <w:spacing w:line="360" w:lineRule="auto"/>
        <w:ind w:firstLineChars="200" w:firstLine="600"/>
        <w:rPr>
          <w:rFonts w:ascii="仿宋" w:eastAsia="仿宋" w:hAnsi="仿宋" w:cs="仿宋"/>
          <w:color w:val="000000"/>
          <w:sz w:val="30"/>
          <w:szCs w:val="30"/>
        </w:rPr>
      </w:pPr>
      <w:bookmarkStart w:id="0" w:name="OLE_LINK1"/>
      <w:r>
        <w:rPr>
          <w:rFonts w:ascii="仿宋" w:eastAsia="仿宋" w:hAnsi="仿宋" w:cs="仿宋" w:hint="eastAsia"/>
          <w:color w:val="000000"/>
          <w:sz w:val="30"/>
          <w:szCs w:val="30"/>
        </w:rPr>
        <w:t>任务描述：根据电气原理图和安装图对调试单元模块主要传感器进行机械和电气安装。</w:t>
      </w:r>
    </w:p>
    <w:bookmarkEnd w:id="0"/>
    <w:p w14:paraId="088D2011" w14:textId="77777777" w:rsidR="00E709C9" w:rsidRDefault="006B7533">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根据任务书智能系统场景要求设计传感器选型和布置方案，设计传感器电气原理图，编写指定单元主要传感器的工作原理、技术参数和电气原理图。主要传感器包括：装配单元：漫反射光电、振动传感器；涂胶单元：称重传感器、温度传感器；检测单元：</w:t>
      </w:r>
      <w:r>
        <w:rPr>
          <w:rFonts w:ascii="仿宋" w:eastAsia="仿宋" w:hAnsi="仿宋" w:cs="仿宋" w:hint="eastAsia"/>
          <w:color w:val="000000"/>
          <w:sz w:val="30"/>
          <w:szCs w:val="30"/>
        </w:rPr>
        <w:t>RFID</w:t>
      </w:r>
      <w:r>
        <w:rPr>
          <w:rFonts w:ascii="仿宋" w:eastAsia="仿宋" w:hAnsi="仿宋" w:cs="仿宋" w:hint="eastAsia"/>
          <w:color w:val="000000"/>
          <w:sz w:val="30"/>
          <w:szCs w:val="30"/>
        </w:rPr>
        <w:t>射频读写器、</w:t>
      </w:r>
      <w:r>
        <w:rPr>
          <w:rFonts w:ascii="仿宋" w:eastAsia="仿宋" w:hAnsi="仿宋" w:cs="仿宋" w:hint="eastAsia"/>
          <w:color w:val="000000"/>
          <w:sz w:val="30"/>
          <w:szCs w:val="30"/>
        </w:rPr>
        <w:t>2D</w:t>
      </w:r>
      <w:r>
        <w:rPr>
          <w:rFonts w:ascii="仿宋" w:eastAsia="仿宋" w:hAnsi="仿宋" w:cs="仿宋" w:hint="eastAsia"/>
          <w:color w:val="000000"/>
          <w:sz w:val="30"/>
          <w:szCs w:val="30"/>
        </w:rPr>
        <w:t>视觉；包装单元：</w:t>
      </w:r>
      <w:r>
        <w:rPr>
          <w:rFonts w:ascii="仿宋" w:eastAsia="仿宋" w:hAnsi="仿宋" w:cs="仿宋" w:hint="eastAsia"/>
          <w:color w:val="000000"/>
          <w:sz w:val="30"/>
          <w:szCs w:val="30"/>
        </w:rPr>
        <w:t>3D</w:t>
      </w:r>
      <w:r>
        <w:rPr>
          <w:rFonts w:ascii="仿宋" w:eastAsia="仿宋" w:hAnsi="仿宋" w:cs="仿宋" w:hint="eastAsia"/>
          <w:color w:val="000000"/>
          <w:sz w:val="30"/>
          <w:szCs w:val="30"/>
        </w:rPr>
        <w:t>视觉、对射光电开关；入库单元：接近开关、读码器等，实现传感器与控制系统</w:t>
      </w:r>
      <w:r>
        <w:rPr>
          <w:rFonts w:ascii="仿宋" w:eastAsia="仿宋" w:hAnsi="仿宋" w:cs="仿宋" w:hint="eastAsia"/>
          <w:color w:val="000000"/>
          <w:sz w:val="30"/>
          <w:szCs w:val="30"/>
        </w:rPr>
        <w:lastRenderedPageBreak/>
        <w:t>的互联互通，为后期数据的采集和</w:t>
      </w:r>
      <w:proofErr w:type="gramStart"/>
      <w:r>
        <w:rPr>
          <w:rFonts w:ascii="仿宋" w:eastAsia="仿宋" w:hAnsi="仿宋" w:cs="仿宋" w:hint="eastAsia"/>
          <w:color w:val="000000"/>
          <w:sz w:val="30"/>
          <w:szCs w:val="30"/>
        </w:rPr>
        <w:t>监控做</w:t>
      </w:r>
      <w:proofErr w:type="gramEnd"/>
      <w:r>
        <w:rPr>
          <w:rFonts w:ascii="仿宋" w:eastAsia="仿宋" w:hAnsi="仿宋" w:cs="仿宋" w:hint="eastAsia"/>
          <w:color w:val="000000"/>
          <w:sz w:val="30"/>
          <w:szCs w:val="30"/>
        </w:rPr>
        <w:t>准备。</w:t>
      </w:r>
    </w:p>
    <w:p w14:paraId="2913D311" w14:textId="77777777" w:rsidR="00E709C9" w:rsidRDefault="006B7533">
      <w:pPr>
        <w:spacing w:line="360" w:lineRule="auto"/>
        <w:ind w:firstLineChars="200" w:firstLine="482"/>
        <w:rPr>
          <w:rFonts w:ascii="仿宋" w:eastAsia="仿宋" w:hAnsi="仿宋" w:cs="仿宋"/>
          <w:color w:val="000000"/>
          <w:sz w:val="30"/>
          <w:szCs w:val="30"/>
        </w:rPr>
      </w:pPr>
      <w:r>
        <w:rPr>
          <w:rFonts w:ascii="仿宋" w:eastAsia="仿宋" w:hAnsi="仿宋" w:cs="仿宋" w:hint="eastAsia"/>
          <w:b/>
          <w:sz w:val="24"/>
        </w:rPr>
        <w:t xml:space="preserve"> 1</w:t>
      </w:r>
      <w:r>
        <w:rPr>
          <w:rFonts w:ascii="仿宋" w:eastAsia="仿宋" w:hAnsi="仿宋" w:cs="仿宋" w:hint="eastAsia"/>
          <w:b/>
          <w:sz w:val="24"/>
        </w:rPr>
        <w:t>、振动传感器安装调试</w:t>
      </w:r>
    </w:p>
    <w:p w14:paraId="7894F110" w14:textId="77777777" w:rsidR="00E709C9" w:rsidRDefault="006B7533">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安装振动传感器、网关、节点、以及连接线到调试平台正确位置，设置</w:t>
      </w:r>
      <w:r>
        <w:rPr>
          <w:rFonts w:ascii="仿宋" w:eastAsia="仿宋" w:hAnsi="仿宋" w:cs="仿宋" w:hint="eastAsia"/>
          <w:color w:val="000000"/>
          <w:sz w:val="30"/>
          <w:szCs w:val="30"/>
        </w:rPr>
        <w:t>DXM</w:t>
      </w:r>
      <w:r>
        <w:rPr>
          <w:rFonts w:ascii="仿宋" w:eastAsia="仿宋" w:hAnsi="仿宋" w:cs="仿宋" w:hint="eastAsia"/>
          <w:color w:val="000000"/>
          <w:sz w:val="30"/>
          <w:szCs w:val="30"/>
        </w:rPr>
        <w:t>无线网关和无线节点相关参数，实现振动传感器与其附件的连接。具体包含：</w:t>
      </w:r>
    </w:p>
    <w:p w14:paraId="04F0F45E" w14:textId="77777777" w:rsidR="00E709C9" w:rsidRDefault="006B7533">
      <w:pPr>
        <w:pStyle w:val="1"/>
        <w:numPr>
          <w:ilvl w:val="0"/>
          <w:numId w:val="2"/>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振动传感器与无线节点的连接。</w:t>
      </w:r>
    </w:p>
    <w:p w14:paraId="2ADB6FE0" w14:textId="77777777" w:rsidR="00E709C9" w:rsidRDefault="006B7533">
      <w:pPr>
        <w:pStyle w:val="1"/>
        <w:numPr>
          <w:ilvl w:val="0"/>
          <w:numId w:val="2"/>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无线节点供电电路连接。</w:t>
      </w:r>
    </w:p>
    <w:p w14:paraId="3F5FA0EB" w14:textId="77777777" w:rsidR="00E709C9" w:rsidRDefault="006B7533">
      <w:pPr>
        <w:pStyle w:val="1"/>
        <w:numPr>
          <w:ilvl w:val="0"/>
          <w:numId w:val="2"/>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DXM100</w:t>
      </w:r>
      <w:r>
        <w:rPr>
          <w:rFonts w:ascii="仿宋" w:eastAsia="仿宋" w:hAnsi="仿宋" w:cs="仿宋" w:hint="eastAsia"/>
          <w:sz w:val="28"/>
          <w:szCs w:val="28"/>
        </w:rPr>
        <w:t>无线网关供电电路的连接。</w:t>
      </w:r>
    </w:p>
    <w:p w14:paraId="52AD2838" w14:textId="77777777" w:rsidR="00E709C9" w:rsidRDefault="006B7533">
      <w:pPr>
        <w:pStyle w:val="1"/>
        <w:numPr>
          <w:ilvl w:val="0"/>
          <w:numId w:val="2"/>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DXM100</w:t>
      </w:r>
      <w:r>
        <w:rPr>
          <w:rFonts w:ascii="仿宋" w:eastAsia="仿宋" w:hAnsi="仿宋" w:cs="仿宋" w:hint="eastAsia"/>
          <w:sz w:val="28"/>
          <w:szCs w:val="28"/>
        </w:rPr>
        <w:t>无线网关网络连接。</w:t>
      </w:r>
    </w:p>
    <w:p w14:paraId="57ECC5CF" w14:textId="77777777" w:rsidR="00E709C9" w:rsidRDefault="006B7533">
      <w:pPr>
        <w:pStyle w:val="1"/>
        <w:numPr>
          <w:ilvl w:val="0"/>
          <w:numId w:val="2"/>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DXM100</w:t>
      </w:r>
      <w:r>
        <w:rPr>
          <w:rFonts w:ascii="仿宋" w:eastAsia="仿宋" w:hAnsi="仿宋" w:cs="仿宋" w:hint="eastAsia"/>
          <w:sz w:val="28"/>
          <w:szCs w:val="28"/>
        </w:rPr>
        <w:t>无线网关</w:t>
      </w:r>
      <w:r>
        <w:rPr>
          <w:rFonts w:ascii="仿宋" w:eastAsia="仿宋" w:hAnsi="仿宋" w:cs="仿宋" w:hint="eastAsia"/>
          <w:sz w:val="28"/>
          <w:szCs w:val="28"/>
        </w:rPr>
        <w:t>IP</w:t>
      </w:r>
      <w:r>
        <w:rPr>
          <w:rFonts w:ascii="仿宋" w:eastAsia="仿宋" w:hAnsi="仿宋" w:cs="仿宋" w:hint="eastAsia"/>
          <w:sz w:val="28"/>
          <w:szCs w:val="28"/>
        </w:rPr>
        <w:t>地址的设定。</w:t>
      </w:r>
    </w:p>
    <w:p w14:paraId="316D6B65" w14:textId="77777777" w:rsidR="00E709C9" w:rsidRDefault="006B7533">
      <w:pPr>
        <w:pStyle w:val="1"/>
        <w:numPr>
          <w:ilvl w:val="0"/>
          <w:numId w:val="2"/>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无线节点站地址设定。</w:t>
      </w:r>
    </w:p>
    <w:p w14:paraId="4DBDC953" w14:textId="77777777" w:rsidR="00E709C9" w:rsidRDefault="006B7533">
      <w:pPr>
        <w:pStyle w:val="1"/>
        <w:numPr>
          <w:ilvl w:val="0"/>
          <w:numId w:val="2"/>
        </w:numPr>
        <w:spacing w:line="360" w:lineRule="auto"/>
        <w:ind w:firstLineChars="0"/>
        <w:contextualSpacing/>
        <w:rPr>
          <w:rFonts w:ascii="仿宋" w:eastAsia="仿宋" w:hAnsi="仿宋" w:cs="仿宋"/>
          <w:sz w:val="24"/>
        </w:rPr>
      </w:pPr>
      <w:r>
        <w:rPr>
          <w:rFonts w:ascii="仿宋" w:eastAsia="仿宋" w:hAnsi="仿宋" w:cs="仿宋" w:hint="eastAsia"/>
          <w:sz w:val="28"/>
          <w:szCs w:val="28"/>
        </w:rPr>
        <w:t>DXM100</w:t>
      </w:r>
      <w:r>
        <w:rPr>
          <w:rFonts w:ascii="仿宋" w:eastAsia="仿宋" w:hAnsi="仿宋" w:cs="仿宋" w:hint="eastAsia"/>
          <w:sz w:val="28"/>
          <w:szCs w:val="28"/>
        </w:rPr>
        <w:t>无线网关和无线节点的绑定</w:t>
      </w:r>
      <w:r>
        <w:rPr>
          <w:rFonts w:ascii="仿宋" w:eastAsia="仿宋" w:hAnsi="仿宋" w:cs="仿宋" w:hint="eastAsia"/>
          <w:sz w:val="24"/>
        </w:rPr>
        <w:t>。</w:t>
      </w:r>
    </w:p>
    <w:p w14:paraId="04E14182" w14:textId="77777777" w:rsidR="00E709C9" w:rsidRDefault="006B7533">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调试平台振动传感器、网关、无线节点如图</w:t>
      </w:r>
      <w:r>
        <w:rPr>
          <w:rFonts w:ascii="仿宋" w:eastAsia="仿宋" w:hAnsi="仿宋" w:cs="仿宋" w:hint="eastAsia"/>
          <w:sz w:val="28"/>
          <w:szCs w:val="28"/>
        </w:rPr>
        <w:t>1-1</w:t>
      </w:r>
      <w:r>
        <w:rPr>
          <w:rFonts w:ascii="仿宋" w:eastAsia="仿宋" w:hAnsi="仿宋" w:cs="仿宋" w:hint="eastAsia"/>
          <w:sz w:val="28"/>
          <w:szCs w:val="28"/>
        </w:rPr>
        <w:t>所示：</w:t>
      </w:r>
    </w:p>
    <w:p w14:paraId="509ACF39" w14:textId="77777777" w:rsidR="00E709C9" w:rsidRDefault="006B7533">
      <w:pPr>
        <w:spacing w:line="360" w:lineRule="auto"/>
        <w:contextualSpacing/>
        <w:jc w:val="center"/>
        <w:rPr>
          <w:rFonts w:ascii="宋体" w:hAnsi="宋体"/>
          <w:sz w:val="24"/>
        </w:rPr>
      </w:pPr>
      <w:r>
        <w:rPr>
          <w:noProof/>
          <w:sz w:val="24"/>
        </w:rPr>
        <w:drawing>
          <wp:inline distT="0" distB="0" distL="114300" distR="114300" wp14:anchorId="31186746" wp14:editId="103EB77B">
            <wp:extent cx="3707130" cy="893445"/>
            <wp:effectExtent l="0" t="0" r="1143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707130" cy="893445"/>
                    </a:xfrm>
                    <a:prstGeom prst="rect">
                      <a:avLst/>
                    </a:prstGeom>
                    <a:noFill/>
                    <a:ln>
                      <a:noFill/>
                    </a:ln>
                  </pic:spPr>
                </pic:pic>
              </a:graphicData>
            </a:graphic>
          </wp:inline>
        </w:drawing>
      </w:r>
    </w:p>
    <w:p w14:paraId="5E0CA3FC" w14:textId="77777777" w:rsidR="00E709C9" w:rsidRDefault="006B7533">
      <w:pPr>
        <w:spacing w:line="360" w:lineRule="auto"/>
        <w:contextualSpacing/>
        <w:jc w:val="center"/>
        <w:rPr>
          <w:rFonts w:ascii="仿宋" w:eastAsia="仿宋" w:hAnsi="仿宋" w:cs="仿宋"/>
          <w:kern w:val="0"/>
          <w:sz w:val="24"/>
        </w:rPr>
      </w:pPr>
      <w:r>
        <w:rPr>
          <w:rFonts w:ascii="仿宋" w:eastAsia="仿宋" w:hAnsi="仿宋" w:cs="仿宋" w:hint="eastAsia"/>
          <w:kern w:val="0"/>
          <w:sz w:val="24"/>
        </w:rPr>
        <w:t>图</w:t>
      </w:r>
      <w:r>
        <w:rPr>
          <w:rFonts w:ascii="仿宋" w:eastAsia="仿宋" w:hAnsi="仿宋" w:cs="仿宋" w:hint="eastAsia"/>
          <w:kern w:val="0"/>
          <w:sz w:val="24"/>
        </w:rPr>
        <w:t xml:space="preserve">1-1 </w:t>
      </w:r>
      <w:r>
        <w:rPr>
          <w:rFonts w:ascii="仿宋" w:eastAsia="仿宋" w:hAnsi="仿宋" w:cs="仿宋" w:hint="eastAsia"/>
          <w:kern w:val="0"/>
          <w:sz w:val="24"/>
        </w:rPr>
        <w:t>振动传感器附件</w:t>
      </w:r>
    </w:p>
    <w:p w14:paraId="25FBD211" w14:textId="77777777" w:rsidR="00E709C9" w:rsidRDefault="006B7533">
      <w:pPr>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2</w:t>
      </w:r>
      <w:r>
        <w:rPr>
          <w:rFonts w:ascii="仿宋" w:eastAsia="仿宋" w:hAnsi="仿宋" w:cs="仿宋" w:hint="eastAsia"/>
          <w:b/>
          <w:sz w:val="28"/>
          <w:szCs w:val="28"/>
        </w:rPr>
        <w:t>、安装</w:t>
      </w:r>
      <w:r>
        <w:rPr>
          <w:rFonts w:ascii="仿宋" w:eastAsia="仿宋" w:hAnsi="仿宋" w:cs="仿宋" w:hint="eastAsia"/>
          <w:b/>
          <w:sz w:val="28"/>
          <w:szCs w:val="28"/>
        </w:rPr>
        <w:t xml:space="preserve">RFID </w:t>
      </w:r>
      <w:r>
        <w:rPr>
          <w:rFonts w:ascii="仿宋" w:eastAsia="仿宋" w:hAnsi="仿宋" w:cs="仿宋" w:hint="eastAsia"/>
          <w:b/>
          <w:sz w:val="28"/>
          <w:szCs w:val="28"/>
        </w:rPr>
        <w:t>射频读写器</w:t>
      </w:r>
    </w:p>
    <w:p w14:paraId="48B68FA5" w14:textId="77777777" w:rsidR="00E709C9" w:rsidRDefault="006B7533">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将</w:t>
      </w:r>
      <w:r>
        <w:rPr>
          <w:rFonts w:ascii="仿宋" w:eastAsia="仿宋" w:hAnsi="仿宋" w:cs="仿宋" w:hint="eastAsia"/>
          <w:sz w:val="28"/>
          <w:szCs w:val="28"/>
        </w:rPr>
        <w:t xml:space="preserve">RFID </w:t>
      </w:r>
      <w:r>
        <w:rPr>
          <w:rFonts w:ascii="仿宋" w:eastAsia="仿宋" w:hAnsi="仿宋" w:cs="仿宋" w:hint="eastAsia"/>
          <w:sz w:val="28"/>
          <w:szCs w:val="28"/>
        </w:rPr>
        <w:t>射频读写器安装到正确位置，</w:t>
      </w:r>
      <w:r>
        <w:rPr>
          <w:rFonts w:ascii="仿宋" w:eastAsia="仿宋" w:hAnsi="仿宋" w:cs="仿宋" w:hint="eastAsia"/>
          <w:sz w:val="28"/>
          <w:szCs w:val="28"/>
        </w:rPr>
        <w:t>使后续编程时能够实现：当步进电机固定芯片移动到此位置时，能够实现</w:t>
      </w:r>
      <w:r>
        <w:rPr>
          <w:rFonts w:ascii="仿宋" w:eastAsia="仿宋" w:hAnsi="仿宋" w:cs="仿宋" w:hint="eastAsia"/>
          <w:sz w:val="28"/>
          <w:szCs w:val="28"/>
        </w:rPr>
        <w:t>RFID</w:t>
      </w:r>
      <w:r>
        <w:rPr>
          <w:rFonts w:ascii="仿宋" w:eastAsia="仿宋" w:hAnsi="仿宋" w:cs="仿宋" w:hint="eastAsia"/>
          <w:sz w:val="28"/>
          <w:szCs w:val="28"/>
        </w:rPr>
        <w:t>的读写和信息状态监控。具体包含：</w:t>
      </w:r>
    </w:p>
    <w:p w14:paraId="1EB192FF" w14:textId="77777777" w:rsidR="00E709C9" w:rsidRDefault="006B7533">
      <w:pPr>
        <w:pStyle w:val="1"/>
        <w:numPr>
          <w:ilvl w:val="0"/>
          <w:numId w:val="3"/>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 xml:space="preserve">RFID </w:t>
      </w:r>
      <w:r>
        <w:rPr>
          <w:rFonts w:ascii="仿宋" w:eastAsia="仿宋" w:hAnsi="仿宋" w:cs="仿宋" w:hint="eastAsia"/>
          <w:sz w:val="28"/>
          <w:szCs w:val="28"/>
        </w:rPr>
        <w:t>射频读写器安装。</w:t>
      </w:r>
    </w:p>
    <w:p w14:paraId="1D610340" w14:textId="77777777" w:rsidR="00E709C9" w:rsidRDefault="006B7533">
      <w:pPr>
        <w:pStyle w:val="1"/>
        <w:numPr>
          <w:ilvl w:val="0"/>
          <w:numId w:val="3"/>
        </w:numPr>
        <w:spacing w:line="360" w:lineRule="auto"/>
        <w:ind w:firstLineChars="0"/>
        <w:contextualSpacing/>
        <w:rPr>
          <w:rFonts w:ascii="仿宋" w:eastAsia="仿宋" w:hAnsi="仿宋" w:cs="仿宋"/>
          <w:sz w:val="28"/>
          <w:szCs w:val="28"/>
        </w:rPr>
      </w:pPr>
      <w:r>
        <w:rPr>
          <w:rFonts w:ascii="仿宋" w:eastAsia="仿宋" w:hAnsi="仿宋" w:cs="仿宋" w:hint="eastAsia"/>
          <w:sz w:val="28"/>
          <w:szCs w:val="28"/>
        </w:rPr>
        <w:t xml:space="preserve">RFID </w:t>
      </w:r>
      <w:r>
        <w:rPr>
          <w:rFonts w:ascii="仿宋" w:eastAsia="仿宋" w:hAnsi="仿宋" w:cs="仿宋" w:hint="eastAsia"/>
          <w:sz w:val="28"/>
          <w:szCs w:val="28"/>
        </w:rPr>
        <w:t>射频读写器电缆安装。</w:t>
      </w:r>
    </w:p>
    <w:p w14:paraId="2DC67416" w14:textId="77777777" w:rsidR="00E709C9" w:rsidRDefault="006B7533">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lastRenderedPageBreak/>
        <w:t>在调试单元中安装</w:t>
      </w:r>
      <w:r>
        <w:rPr>
          <w:rFonts w:ascii="仿宋" w:eastAsia="仿宋" w:hAnsi="仿宋" w:cs="仿宋" w:hint="eastAsia"/>
          <w:sz w:val="28"/>
          <w:szCs w:val="28"/>
        </w:rPr>
        <w:t xml:space="preserve">RFID </w:t>
      </w:r>
      <w:r>
        <w:rPr>
          <w:rFonts w:ascii="仿宋" w:eastAsia="仿宋" w:hAnsi="仿宋" w:cs="仿宋" w:hint="eastAsia"/>
          <w:sz w:val="28"/>
          <w:szCs w:val="28"/>
        </w:rPr>
        <w:t>射频读写器完成后，效果如图</w:t>
      </w:r>
      <w:r>
        <w:rPr>
          <w:rFonts w:ascii="仿宋" w:eastAsia="仿宋" w:hAnsi="仿宋" w:cs="仿宋" w:hint="eastAsia"/>
          <w:sz w:val="28"/>
          <w:szCs w:val="28"/>
        </w:rPr>
        <w:t>1-2</w:t>
      </w:r>
      <w:r>
        <w:rPr>
          <w:rFonts w:ascii="仿宋" w:eastAsia="仿宋" w:hAnsi="仿宋" w:cs="仿宋" w:hint="eastAsia"/>
          <w:sz w:val="28"/>
          <w:szCs w:val="28"/>
        </w:rPr>
        <w:t>所示：</w:t>
      </w:r>
    </w:p>
    <w:p w14:paraId="31602E8F" w14:textId="77777777" w:rsidR="00E709C9" w:rsidRDefault="006B7533">
      <w:pPr>
        <w:spacing w:line="360" w:lineRule="auto"/>
        <w:contextualSpacing/>
        <w:jc w:val="center"/>
        <w:rPr>
          <w:rFonts w:ascii="宋体" w:hAnsi="宋体"/>
          <w:sz w:val="24"/>
        </w:rPr>
      </w:pPr>
      <w:r>
        <w:rPr>
          <w:noProof/>
          <w:sz w:val="24"/>
        </w:rPr>
        <w:drawing>
          <wp:inline distT="0" distB="0" distL="114300" distR="114300" wp14:anchorId="5111B55C" wp14:editId="2F6775CC">
            <wp:extent cx="3952875" cy="1504950"/>
            <wp:effectExtent l="0" t="0" r="952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952875" cy="1504950"/>
                    </a:xfrm>
                    <a:prstGeom prst="rect">
                      <a:avLst/>
                    </a:prstGeom>
                    <a:noFill/>
                    <a:ln>
                      <a:noFill/>
                    </a:ln>
                  </pic:spPr>
                </pic:pic>
              </a:graphicData>
            </a:graphic>
          </wp:inline>
        </w:drawing>
      </w:r>
    </w:p>
    <w:p w14:paraId="51E6F120" w14:textId="77777777" w:rsidR="00E709C9" w:rsidRDefault="006B7533">
      <w:pPr>
        <w:spacing w:line="360" w:lineRule="auto"/>
        <w:contextualSpacing/>
        <w:jc w:val="center"/>
        <w:rPr>
          <w:rFonts w:ascii="仿宋" w:eastAsia="仿宋" w:hAnsi="仿宋" w:cs="仿宋"/>
          <w:kern w:val="0"/>
          <w:sz w:val="24"/>
        </w:rPr>
      </w:pPr>
      <w:r>
        <w:rPr>
          <w:rFonts w:ascii="仿宋" w:eastAsia="仿宋" w:hAnsi="仿宋" w:cs="仿宋" w:hint="eastAsia"/>
          <w:kern w:val="0"/>
          <w:sz w:val="24"/>
        </w:rPr>
        <w:t>图</w:t>
      </w:r>
      <w:r>
        <w:rPr>
          <w:rFonts w:ascii="仿宋" w:eastAsia="仿宋" w:hAnsi="仿宋" w:cs="仿宋" w:hint="eastAsia"/>
          <w:kern w:val="0"/>
          <w:sz w:val="24"/>
        </w:rPr>
        <w:t>1-2 RFID</w:t>
      </w:r>
      <w:r>
        <w:rPr>
          <w:rFonts w:ascii="仿宋" w:eastAsia="仿宋" w:hAnsi="仿宋" w:cs="仿宋" w:hint="eastAsia"/>
          <w:kern w:val="0"/>
          <w:sz w:val="24"/>
        </w:rPr>
        <w:t>射频读写器安装位置</w:t>
      </w:r>
    </w:p>
    <w:p w14:paraId="23BD35EA" w14:textId="77777777" w:rsidR="00E709C9" w:rsidRDefault="006B7533">
      <w:pPr>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3</w:t>
      </w:r>
      <w:r>
        <w:rPr>
          <w:rFonts w:ascii="仿宋" w:eastAsia="仿宋" w:hAnsi="仿宋" w:cs="仿宋" w:hint="eastAsia"/>
          <w:b/>
          <w:sz w:val="28"/>
          <w:szCs w:val="28"/>
        </w:rPr>
        <w:t>、安装称重传感器</w:t>
      </w:r>
    </w:p>
    <w:p w14:paraId="2CCA0AF4" w14:textId="77777777" w:rsidR="00E709C9" w:rsidRDefault="006B753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将称重传感器安装到正确位置，使后续调试时能够实现：当不同重量的物体置于传感器上，称重显示仪能够正确显示物体重量。</w:t>
      </w:r>
    </w:p>
    <w:p w14:paraId="5E130E47" w14:textId="77777777" w:rsidR="00E709C9" w:rsidRDefault="006B753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具体包含：</w:t>
      </w:r>
    </w:p>
    <w:p w14:paraId="1C179941" w14:textId="77777777" w:rsidR="00E709C9" w:rsidRDefault="006B7533">
      <w:pPr>
        <w:pStyle w:val="a7"/>
        <w:numPr>
          <w:ilvl w:val="0"/>
          <w:numId w:val="4"/>
        </w:numPr>
        <w:spacing w:line="460" w:lineRule="exact"/>
        <w:ind w:firstLineChars="0"/>
        <w:rPr>
          <w:rFonts w:ascii="仿宋" w:eastAsia="仿宋" w:hAnsi="仿宋" w:cs="仿宋"/>
          <w:sz w:val="28"/>
          <w:szCs w:val="28"/>
        </w:rPr>
      </w:pPr>
      <w:r>
        <w:rPr>
          <w:rFonts w:ascii="仿宋" w:eastAsia="仿宋" w:hAnsi="仿宋" w:cs="仿宋" w:hint="eastAsia"/>
          <w:sz w:val="28"/>
          <w:szCs w:val="28"/>
        </w:rPr>
        <w:t>称重传感器的位置安装。</w:t>
      </w:r>
    </w:p>
    <w:p w14:paraId="505F15D3" w14:textId="77777777" w:rsidR="00E709C9" w:rsidRDefault="006B7533">
      <w:pPr>
        <w:pStyle w:val="a7"/>
        <w:numPr>
          <w:ilvl w:val="0"/>
          <w:numId w:val="4"/>
        </w:numPr>
        <w:spacing w:line="460" w:lineRule="exact"/>
        <w:ind w:firstLineChars="0"/>
        <w:rPr>
          <w:rFonts w:ascii="仿宋" w:eastAsia="仿宋" w:hAnsi="仿宋" w:cs="仿宋"/>
          <w:sz w:val="28"/>
          <w:szCs w:val="28"/>
        </w:rPr>
      </w:pPr>
      <w:r>
        <w:rPr>
          <w:rFonts w:ascii="仿宋" w:eastAsia="仿宋" w:hAnsi="仿宋" w:cs="仿宋" w:hint="eastAsia"/>
          <w:sz w:val="28"/>
          <w:szCs w:val="28"/>
        </w:rPr>
        <w:t>称重传感器信号线电缆与称重显示仪连接。</w:t>
      </w:r>
    </w:p>
    <w:p w14:paraId="6AD516DE" w14:textId="77777777" w:rsidR="00E709C9" w:rsidRDefault="006B7533">
      <w:pPr>
        <w:spacing w:line="460" w:lineRule="exact"/>
        <w:ind w:firstLineChars="200" w:firstLine="560"/>
        <w:rPr>
          <w:rFonts w:ascii="仿宋" w:eastAsia="仿宋" w:hAnsi="仿宋" w:cs="仿宋"/>
          <w:sz w:val="24"/>
        </w:rPr>
      </w:pPr>
      <w:r>
        <w:rPr>
          <w:rFonts w:ascii="仿宋" w:eastAsia="仿宋" w:hAnsi="仿宋" w:cs="仿宋" w:hint="eastAsia"/>
          <w:sz w:val="28"/>
          <w:szCs w:val="28"/>
        </w:rPr>
        <w:t>在调试单元中安装称重传感器完成后，效果如图</w:t>
      </w:r>
      <w:r>
        <w:rPr>
          <w:rFonts w:ascii="仿宋" w:eastAsia="仿宋" w:hAnsi="仿宋" w:cs="仿宋"/>
          <w:sz w:val="28"/>
          <w:szCs w:val="28"/>
        </w:rPr>
        <w:t>1</w:t>
      </w:r>
      <w:r>
        <w:rPr>
          <w:rFonts w:ascii="仿宋" w:eastAsia="仿宋" w:hAnsi="仿宋" w:cs="仿宋" w:hint="eastAsia"/>
          <w:sz w:val="28"/>
          <w:szCs w:val="28"/>
        </w:rPr>
        <w:t>-3</w:t>
      </w:r>
      <w:r>
        <w:rPr>
          <w:rFonts w:ascii="仿宋" w:eastAsia="仿宋" w:hAnsi="仿宋" w:cs="仿宋" w:hint="eastAsia"/>
          <w:sz w:val="28"/>
          <w:szCs w:val="28"/>
        </w:rPr>
        <w:t>所示</w:t>
      </w:r>
      <w:r>
        <w:rPr>
          <w:rFonts w:ascii="仿宋" w:eastAsia="仿宋" w:hAnsi="仿宋" w:cs="仿宋" w:hint="eastAsia"/>
          <w:sz w:val="24"/>
        </w:rPr>
        <w:t>。</w:t>
      </w:r>
    </w:p>
    <w:p w14:paraId="0BDB2CFA" w14:textId="77777777" w:rsidR="00E709C9" w:rsidRDefault="006B7533">
      <w:pPr>
        <w:snapToGrid w:val="0"/>
        <w:contextualSpacing/>
        <w:jc w:val="center"/>
        <w:rPr>
          <w:rFonts w:ascii="仿宋_GB2312" w:eastAsia="仿宋_GB2312" w:cs="宋体"/>
          <w:color w:val="000000"/>
          <w:kern w:val="0"/>
          <w:sz w:val="24"/>
        </w:rPr>
      </w:pPr>
      <w:r>
        <w:rPr>
          <w:noProof/>
        </w:rPr>
        <w:drawing>
          <wp:inline distT="0" distB="0" distL="114300" distR="114300" wp14:anchorId="2F1ED1C0" wp14:editId="4C6186E5">
            <wp:extent cx="1934210" cy="2053590"/>
            <wp:effectExtent l="0" t="0" r="1270" b="381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0"/>
                    <a:stretch>
                      <a:fillRect/>
                    </a:stretch>
                  </pic:blipFill>
                  <pic:spPr>
                    <a:xfrm>
                      <a:off x="0" y="0"/>
                      <a:ext cx="1934210" cy="2053590"/>
                    </a:xfrm>
                    <a:prstGeom prst="rect">
                      <a:avLst/>
                    </a:prstGeom>
                    <a:noFill/>
                    <a:ln>
                      <a:noFill/>
                    </a:ln>
                  </pic:spPr>
                </pic:pic>
              </a:graphicData>
            </a:graphic>
          </wp:inline>
        </w:drawing>
      </w:r>
    </w:p>
    <w:p w14:paraId="72591CB4" w14:textId="77777777" w:rsidR="00E709C9" w:rsidRDefault="006B7533">
      <w:pPr>
        <w:spacing w:line="360" w:lineRule="auto"/>
        <w:contextualSpacing/>
        <w:jc w:val="center"/>
        <w:rPr>
          <w:rFonts w:ascii="仿宋" w:eastAsia="仿宋" w:hAnsi="仿宋" w:cs="仿宋"/>
          <w:kern w:val="0"/>
          <w:sz w:val="24"/>
        </w:rPr>
      </w:pPr>
      <w:r>
        <w:rPr>
          <w:rFonts w:ascii="仿宋" w:eastAsia="仿宋" w:hAnsi="仿宋" w:cs="仿宋" w:hint="eastAsia"/>
          <w:kern w:val="0"/>
          <w:sz w:val="24"/>
        </w:rPr>
        <w:t>图</w:t>
      </w:r>
      <w:r>
        <w:rPr>
          <w:rFonts w:ascii="仿宋" w:eastAsia="仿宋" w:hAnsi="仿宋" w:cs="仿宋"/>
          <w:kern w:val="0"/>
          <w:sz w:val="24"/>
        </w:rPr>
        <w:t>1</w:t>
      </w:r>
      <w:r>
        <w:rPr>
          <w:rFonts w:ascii="仿宋" w:eastAsia="仿宋" w:hAnsi="仿宋" w:cs="仿宋" w:hint="eastAsia"/>
          <w:kern w:val="0"/>
          <w:sz w:val="24"/>
        </w:rPr>
        <w:t xml:space="preserve">-3 </w:t>
      </w:r>
      <w:r>
        <w:rPr>
          <w:rFonts w:ascii="仿宋" w:eastAsia="仿宋" w:hAnsi="仿宋" w:cs="仿宋" w:hint="eastAsia"/>
          <w:kern w:val="0"/>
          <w:sz w:val="24"/>
        </w:rPr>
        <w:t>称重和视觉传感器安装位置</w:t>
      </w:r>
    </w:p>
    <w:p w14:paraId="5FAF13D5" w14:textId="77777777" w:rsidR="00E709C9" w:rsidRDefault="006B7533">
      <w:pPr>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hint="eastAsia"/>
          <w:b/>
          <w:sz w:val="28"/>
          <w:szCs w:val="28"/>
        </w:rPr>
        <w:t>、安装</w:t>
      </w:r>
      <w:r>
        <w:rPr>
          <w:rFonts w:ascii="仿宋" w:eastAsia="仿宋" w:hAnsi="仿宋" w:cs="仿宋" w:hint="eastAsia"/>
          <w:b/>
          <w:sz w:val="28"/>
          <w:szCs w:val="28"/>
        </w:rPr>
        <w:t>2D</w:t>
      </w:r>
      <w:r>
        <w:rPr>
          <w:rFonts w:ascii="仿宋" w:eastAsia="仿宋" w:hAnsi="仿宋" w:cs="仿宋" w:hint="eastAsia"/>
          <w:b/>
          <w:sz w:val="28"/>
          <w:szCs w:val="28"/>
        </w:rPr>
        <w:t>视觉系统</w:t>
      </w:r>
    </w:p>
    <w:p w14:paraId="5A98C8B0" w14:textId="77777777" w:rsidR="00E709C9" w:rsidRDefault="006B7533">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将</w:t>
      </w:r>
      <w:r>
        <w:rPr>
          <w:rFonts w:ascii="仿宋" w:eastAsia="仿宋" w:hAnsi="仿宋" w:cs="仿宋" w:hint="eastAsia"/>
          <w:sz w:val="28"/>
          <w:szCs w:val="28"/>
        </w:rPr>
        <w:t>2D</w:t>
      </w:r>
      <w:r>
        <w:rPr>
          <w:rFonts w:ascii="仿宋" w:eastAsia="仿宋" w:hAnsi="仿宋" w:cs="仿宋" w:hint="eastAsia"/>
          <w:sz w:val="28"/>
          <w:szCs w:val="28"/>
        </w:rPr>
        <w:t>视觉系统安装到正确位置如上图</w:t>
      </w:r>
      <w:r>
        <w:rPr>
          <w:rFonts w:ascii="仿宋" w:eastAsia="仿宋" w:hAnsi="仿宋" w:cs="仿宋" w:hint="eastAsia"/>
          <w:sz w:val="28"/>
          <w:szCs w:val="28"/>
        </w:rPr>
        <w:t>1</w:t>
      </w:r>
      <w:r>
        <w:rPr>
          <w:rFonts w:ascii="仿宋" w:eastAsia="仿宋" w:hAnsi="仿宋" w:cs="仿宋"/>
          <w:sz w:val="28"/>
          <w:szCs w:val="28"/>
        </w:rPr>
        <w:t>-3</w:t>
      </w:r>
      <w:r>
        <w:rPr>
          <w:rFonts w:ascii="仿宋" w:eastAsia="仿宋" w:hAnsi="仿宋" w:cs="仿宋" w:hint="eastAsia"/>
          <w:sz w:val="28"/>
          <w:szCs w:val="28"/>
        </w:rPr>
        <w:t>所示，使后续编程时能够实现：通过视觉系统软件手动拍照、</w:t>
      </w:r>
      <w:r>
        <w:rPr>
          <w:rFonts w:ascii="仿宋" w:eastAsia="仿宋" w:hAnsi="仿宋" w:cs="仿宋" w:hint="eastAsia"/>
          <w:sz w:val="28"/>
          <w:szCs w:val="28"/>
        </w:rPr>
        <w:t>PLC</w:t>
      </w:r>
      <w:r>
        <w:rPr>
          <w:rFonts w:ascii="仿宋" w:eastAsia="仿宋" w:hAnsi="仿宋" w:cs="仿宋" w:hint="eastAsia"/>
          <w:sz w:val="28"/>
          <w:szCs w:val="28"/>
        </w:rPr>
        <w:t>控制自动拍照。</w:t>
      </w:r>
    </w:p>
    <w:p w14:paraId="325800DF" w14:textId="77777777" w:rsidR="00E709C9" w:rsidRDefault="006B7533">
      <w:pPr>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具体包含：</w:t>
      </w:r>
    </w:p>
    <w:p w14:paraId="75264B4B" w14:textId="77777777" w:rsidR="00E709C9" w:rsidRDefault="006B7533">
      <w:pPr>
        <w:pStyle w:val="1"/>
        <w:spacing w:line="36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）相机控制器与镜头的位置调整。</w:t>
      </w:r>
    </w:p>
    <w:p w14:paraId="592365BE" w14:textId="77777777" w:rsidR="00E709C9" w:rsidRDefault="006B7533">
      <w:pPr>
        <w:pStyle w:val="1"/>
        <w:spacing w:line="36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）相机电源线的连接。</w:t>
      </w:r>
    </w:p>
    <w:p w14:paraId="3E0320A3" w14:textId="77777777" w:rsidR="00E709C9" w:rsidRDefault="006B7533">
      <w:pPr>
        <w:pStyle w:val="1"/>
        <w:spacing w:line="360" w:lineRule="auto"/>
        <w:ind w:firstLineChars="100" w:firstLine="28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）相机与交换机通讯电缆的连接。</w:t>
      </w:r>
    </w:p>
    <w:p w14:paraId="1907D54C" w14:textId="77777777" w:rsidR="00E709C9" w:rsidRDefault="00E709C9">
      <w:pPr>
        <w:spacing w:line="460" w:lineRule="exact"/>
        <w:outlineLvl w:val="1"/>
        <w:rPr>
          <w:rFonts w:ascii="仿宋" w:eastAsia="仿宋" w:hAnsi="仿宋" w:cs="仿宋"/>
          <w:b/>
          <w:sz w:val="30"/>
          <w:szCs w:val="30"/>
        </w:rPr>
      </w:pPr>
    </w:p>
    <w:p w14:paraId="5C8E9468" w14:textId="77777777" w:rsidR="00E709C9" w:rsidRDefault="006B7533">
      <w:pPr>
        <w:spacing w:line="460" w:lineRule="exact"/>
        <w:outlineLvl w:val="1"/>
        <w:rPr>
          <w:rFonts w:ascii="仿宋" w:eastAsia="仿宋" w:hAnsi="仿宋" w:cs="仿宋"/>
          <w:b/>
          <w:sz w:val="30"/>
          <w:szCs w:val="30"/>
        </w:rPr>
      </w:pPr>
      <w:r>
        <w:rPr>
          <w:rFonts w:ascii="仿宋" w:eastAsia="仿宋" w:hAnsi="仿宋" w:cs="仿宋" w:hint="eastAsia"/>
          <w:b/>
          <w:sz w:val="30"/>
          <w:szCs w:val="30"/>
        </w:rPr>
        <w:t>任务二：工业智能传感器的组网与测试</w:t>
      </w:r>
    </w:p>
    <w:p w14:paraId="64E044C7" w14:textId="77777777" w:rsidR="00E709C9" w:rsidRDefault="006B7533">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Pr>
          <w:rFonts w:ascii="仿宋" w:eastAsia="仿宋" w:hAnsi="仿宋" w:cs="仿宋" w:hint="eastAsia"/>
          <w:color w:val="000000"/>
          <w:sz w:val="28"/>
          <w:szCs w:val="28"/>
        </w:rPr>
        <w:t>编写主控</w:t>
      </w:r>
      <w:r>
        <w:rPr>
          <w:rFonts w:ascii="仿宋" w:eastAsia="仿宋" w:hAnsi="仿宋" w:cs="仿宋" w:hint="eastAsia"/>
          <w:color w:val="000000"/>
          <w:sz w:val="28"/>
          <w:szCs w:val="28"/>
        </w:rPr>
        <w:t>PLC</w:t>
      </w:r>
      <w:r>
        <w:rPr>
          <w:rFonts w:ascii="仿宋" w:eastAsia="仿宋" w:hAnsi="仿宋" w:cs="仿宋" w:hint="eastAsia"/>
          <w:color w:val="000000"/>
          <w:sz w:val="28"/>
          <w:szCs w:val="28"/>
        </w:rPr>
        <w:t>中步进电机运动机构模块任务，能够实现移动模组的基本运动与状态信息监控。</w:t>
      </w:r>
    </w:p>
    <w:p w14:paraId="0ABB6ED2" w14:textId="77777777" w:rsidR="00E709C9" w:rsidRDefault="006B7533">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具体包含如下</w:t>
      </w:r>
    </w:p>
    <w:p w14:paraId="539730AD"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启用和禁用模组，当人机界面启用轴按钮未按下时，移动模组</w:t>
      </w:r>
      <w:proofErr w:type="gramStart"/>
      <w:r>
        <w:rPr>
          <w:rFonts w:ascii="仿宋" w:eastAsia="仿宋" w:hAnsi="仿宋" w:cs="仿宋" w:hint="eastAsia"/>
          <w:color w:val="000000"/>
          <w:sz w:val="28"/>
          <w:szCs w:val="28"/>
        </w:rPr>
        <w:t>不</w:t>
      </w:r>
      <w:proofErr w:type="gramEnd"/>
      <w:r>
        <w:rPr>
          <w:rFonts w:ascii="仿宋" w:eastAsia="仿宋" w:hAnsi="仿宋" w:cs="仿宋" w:hint="eastAsia"/>
          <w:color w:val="000000"/>
          <w:sz w:val="28"/>
          <w:szCs w:val="28"/>
        </w:rPr>
        <w:t>动作。</w:t>
      </w:r>
    </w:p>
    <w:p w14:paraId="6A333423"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点动正转，当运动到图位置</w:t>
      </w:r>
      <w:r>
        <w:rPr>
          <w:rFonts w:ascii="仿宋" w:eastAsia="仿宋" w:hAnsi="仿宋" w:cs="仿宋" w:hint="eastAsia"/>
          <w:color w:val="000000"/>
          <w:sz w:val="28"/>
          <w:szCs w:val="28"/>
        </w:rPr>
        <w:t>1</w:t>
      </w:r>
      <w:r>
        <w:rPr>
          <w:rFonts w:ascii="仿宋" w:eastAsia="仿宋" w:hAnsi="仿宋" w:cs="仿宋" w:hint="eastAsia"/>
          <w:color w:val="000000"/>
          <w:sz w:val="28"/>
          <w:szCs w:val="28"/>
        </w:rPr>
        <w:t>微型光电处时，移动模组停止。</w:t>
      </w:r>
    </w:p>
    <w:p w14:paraId="49641402"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点动反转，当移动到图位置</w:t>
      </w:r>
      <w:r>
        <w:rPr>
          <w:rFonts w:ascii="仿宋" w:eastAsia="仿宋" w:hAnsi="仿宋" w:cs="仿宋" w:hint="eastAsia"/>
          <w:color w:val="000000"/>
          <w:sz w:val="28"/>
          <w:szCs w:val="28"/>
        </w:rPr>
        <w:t>7</w:t>
      </w:r>
      <w:r>
        <w:rPr>
          <w:rFonts w:ascii="仿宋" w:eastAsia="仿宋" w:hAnsi="仿宋" w:cs="仿宋" w:hint="eastAsia"/>
          <w:color w:val="000000"/>
          <w:sz w:val="28"/>
          <w:szCs w:val="28"/>
        </w:rPr>
        <w:t>微动开关处时，移动模组停止。</w:t>
      </w:r>
    </w:p>
    <w:p w14:paraId="1F605CC8"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w:t>
      </w:r>
      <w:proofErr w:type="gramStart"/>
      <w:r>
        <w:rPr>
          <w:rFonts w:ascii="仿宋" w:eastAsia="仿宋" w:hAnsi="仿宋" w:cs="仿宋" w:hint="eastAsia"/>
          <w:color w:val="000000"/>
          <w:sz w:val="28"/>
          <w:szCs w:val="28"/>
        </w:rPr>
        <w:t>模组回原点</w:t>
      </w:r>
      <w:proofErr w:type="gramEnd"/>
      <w:r>
        <w:rPr>
          <w:rFonts w:ascii="仿宋" w:eastAsia="仿宋" w:hAnsi="仿宋" w:cs="仿宋" w:hint="eastAsia"/>
          <w:color w:val="000000"/>
          <w:sz w:val="28"/>
          <w:szCs w:val="28"/>
        </w:rPr>
        <w:t>，图位置</w:t>
      </w:r>
      <w:r>
        <w:rPr>
          <w:rFonts w:ascii="仿宋" w:eastAsia="仿宋" w:hAnsi="仿宋" w:cs="仿宋" w:hint="eastAsia"/>
          <w:color w:val="000000"/>
          <w:sz w:val="28"/>
          <w:szCs w:val="28"/>
        </w:rPr>
        <w:t>1</w:t>
      </w:r>
      <w:r>
        <w:rPr>
          <w:rFonts w:ascii="仿宋" w:eastAsia="仿宋" w:hAnsi="仿宋" w:cs="仿宋" w:hint="eastAsia"/>
          <w:color w:val="000000"/>
          <w:sz w:val="28"/>
          <w:szCs w:val="28"/>
        </w:rPr>
        <w:t>处的</w:t>
      </w:r>
      <w:r>
        <w:rPr>
          <w:rFonts w:ascii="仿宋" w:eastAsia="仿宋" w:hAnsi="仿宋" w:cs="仿宋" w:hint="eastAsia"/>
          <w:color w:val="000000"/>
          <w:sz w:val="28"/>
          <w:szCs w:val="28"/>
        </w:rPr>
        <w:t>微型光电</w:t>
      </w:r>
      <w:r>
        <w:rPr>
          <w:rFonts w:ascii="仿宋" w:eastAsia="仿宋" w:hAnsi="仿宋" w:cs="仿宋" w:hint="eastAsia"/>
          <w:color w:val="000000"/>
          <w:sz w:val="28"/>
          <w:szCs w:val="28"/>
        </w:rPr>
        <w:t>为原点检测开关。</w:t>
      </w:r>
    </w:p>
    <w:p w14:paraId="4ED42625"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在任意位置，绝对位置方式运动到图位置</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7</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处，位置先后顺序随机指定。</w:t>
      </w:r>
    </w:p>
    <w:p w14:paraId="3BC829D7"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起始位置在图位置</w:t>
      </w:r>
      <w:r>
        <w:rPr>
          <w:rFonts w:ascii="仿宋" w:eastAsia="仿宋" w:hAnsi="仿宋" w:cs="仿宋" w:hint="eastAsia"/>
          <w:color w:val="000000"/>
          <w:sz w:val="28"/>
          <w:szCs w:val="28"/>
        </w:rPr>
        <w:t>5</w:t>
      </w:r>
      <w:r>
        <w:rPr>
          <w:rFonts w:ascii="仿宋" w:eastAsia="仿宋" w:hAnsi="仿宋" w:cs="仿宋" w:hint="eastAsia"/>
          <w:color w:val="000000"/>
          <w:sz w:val="28"/>
          <w:szCs w:val="28"/>
        </w:rPr>
        <w:t>接近开关处，相对位置运动±</w:t>
      </w:r>
      <w:r>
        <w:rPr>
          <w:rFonts w:ascii="仿宋" w:eastAsia="仿宋" w:hAnsi="仿宋" w:cs="仿宋" w:hint="eastAsia"/>
          <w:color w:val="000000"/>
          <w:sz w:val="28"/>
          <w:szCs w:val="28"/>
        </w:rPr>
        <w:t>50mm</w:t>
      </w:r>
      <w:r>
        <w:rPr>
          <w:rFonts w:ascii="仿宋" w:eastAsia="仿宋" w:hAnsi="仿宋" w:cs="仿宋" w:hint="eastAsia"/>
          <w:color w:val="000000"/>
          <w:sz w:val="28"/>
          <w:szCs w:val="28"/>
        </w:rPr>
        <w:t>。</w:t>
      </w:r>
    </w:p>
    <w:p w14:paraId="08F9F320"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匀速运动，当移动到图位置</w:t>
      </w:r>
      <w:r>
        <w:rPr>
          <w:rFonts w:ascii="仿宋" w:eastAsia="仿宋" w:hAnsi="仿宋" w:cs="仿宋" w:hint="eastAsia"/>
          <w:color w:val="000000"/>
          <w:sz w:val="28"/>
          <w:szCs w:val="28"/>
        </w:rPr>
        <w:t>1</w:t>
      </w:r>
      <w:r>
        <w:rPr>
          <w:rFonts w:ascii="仿宋" w:eastAsia="仿宋" w:hAnsi="仿宋" w:cs="仿宋" w:hint="eastAsia"/>
          <w:color w:val="000000"/>
          <w:sz w:val="28"/>
          <w:szCs w:val="28"/>
        </w:rPr>
        <w:t>或</w:t>
      </w:r>
      <w:r>
        <w:rPr>
          <w:rFonts w:ascii="仿宋" w:eastAsia="仿宋" w:hAnsi="仿宋" w:cs="仿宋" w:hint="eastAsia"/>
          <w:color w:val="000000"/>
          <w:sz w:val="28"/>
          <w:szCs w:val="28"/>
        </w:rPr>
        <w:t>7</w:t>
      </w:r>
      <w:r>
        <w:rPr>
          <w:rFonts w:ascii="仿宋" w:eastAsia="仿宋" w:hAnsi="仿宋" w:cs="仿宋" w:hint="eastAsia"/>
          <w:color w:val="000000"/>
          <w:sz w:val="28"/>
          <w:szCs w:val="28"/>
        </w:rPr>
        <w:t>处时，移动模组停止。</w:t>
      </w:r>
    </w:p>
    <w:p w14:paraId="77F0DA2E" w14:textId="77777777" w:rsidR="00E709C9" w:rsidRDefault="006B7533">
      <w:pPr>
        <w:pStyle w:val="a7"/>
        <w:spacing w:line="46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停止轴，无论模</w:t>
      </w:r>
      <w:proofErr w:type="gramStart"/>
      <w:r>
        <w:rPr>
          <w:rFonts w:ascii="仿宋" w:eastAsia="仿宋" w:hAnsi="仿宋" w:cs="仿宋" w:hint="eastAsia"/>
          <w:color w:val="000000"/>
          <w:sz w:val="28"/>
          <w:szCs w:val="28"/>
        </w:rPr>
        <w:t>组处于</w:t>
      </w:r>
      <w:proofErr w:type="gramEnd"/>
      <w:r>
        <w:rPr>
          <w:rFonts w:ascii="仿宋" w:eastAsia="仿宋" w:hAnsi="仿宋" w:cs="仿宋" w:hint="eastAsia"/>
          <w:color w:val="000000"/>
          <w:sz w:val="28"/>
          <w:szCs w:val="28"/>
        </w:rPr>
        <w:t>何种运动方式下，按下此按钮，模组立即停止。</w:t>
      </w:r>
    </w:p>
    <w:p w14:paraId="6DEF0275" w14:textId="77777777" w:rsidR="00E709C9" w:rsidRDefault="00E709C9">
      <w:pPr>
        <w:ind w:firstLineChars="600" w:firstLine="1260"/>
      </w:pPr>
    </w:p>
    <w:p w14:paraId="053E2424" w14:textId="77777777" w:rsidR="00E709C9" w:rsidRDefault="006B7533">
      <w:pPr>
        <w:ind w:firstLineChars="600" w:firstLine="1260"/>
      </w:pPr>
      <w:r>
        <w:rPr>
          <w:noProof/>
        </w:rPr>
        <w:drawing>
          <wp:inline distT="0" distB="0" distL="114300" distR="114300" wp14:anchorId="5480D85B" wp14:editId="6DF8FABD">
            <wp:extent cx="4052570" cy="2712085"/>
            <wp:effectExtent l="0" t="0" r="5080" b="1206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stretch>
                      <a:fillRect/>
                    </a:stretch>
                  </pic:blipFill>
                  <pic:spPr>
                    <a:xfrm>
                      <a:off x="0" y="0"/>
                      <a:ext cx="4052570" cy="2712085"/>
                    </a:xfrm>
                    <a:prstGeom prst="rect">
                      <a:avLst/>
                    </a:prstGeom>
                    <a:noFill/>
                    <a:ln>
                      <a:noFill/>
                    </a:ln>
                  </pic:spPr>
                </pic:pic>
              </a:graphicData>
            </a:graphic>
          </wp:inline>
        </w:drawing>
      </w:r>
    </w:p>
    <w:p w14:paraId="3BFD2044" w14:textId="77777777" w:rsidR="00E709C9" w:rsidRDefault="006B7533">
      <w:pPr>
        <w:ind w:firstLineChars="900" w:firstLine="2520"/>
        <w:rPr>
          <w:rFonts w:ascii="宋体" w:hAnsi="宋体"/>
          <w:color w:val="000000"/>
          <w:sz w:val="24"/>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移动模组位置分布</w:t>
      </w:r>
    </w:p>
    <w:p w14:paraId="78CBAA77" w14:textId="77777777" w:rsidR="00E709C9" w:rsidRDefault="006B7533">
      <w:pPr>
        <w:pStyle w:val="a7"/>
        <w:spacing w:line="46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lastRenderedPageBreak/>
        <w:t>移动模组人机界面参考示例如下图所示：</w:t>
      </w:r>
    </w:p>
    <w:p w14:paraId="3857884C" w14:textId="77777777" w:rsidR="00E709C9" w:rsidRDefault="006B7533">
      <w:pPr>
        <w:spacing w:line="460" w:lineRule="exact"/>
        <w:ind w:firstLineChars="800" w:firstLine="2240"/>
        <w:rPr>
          <w:rFonts w:ascii="仿宋" w:eastAsia="仿宋" w:hAnsi="仿宋" w:cs="仿宋"/>
          <w:color w:val="000000"/>
          <w:sz w:val="28"/>
          <w:szCs w:val="28"/>
        </w:rPr>
      </w:pPr>
      <w:r>
        <w:rPr>
          <w:rFonts w:ascii="仿宋" w:eastAsia="仿宋" w:hAnsi="仿宋" w:cs="仿宋" w:hint="eastAsia"/>
          <w:noProof/>
          <w:color w:val="000000"/>
          <w:sz w:val="28"/>
          <w:szCs w:val="28"/>
        </w:rPr>
        <w:drawing>
          <wp:anchor distT="0" distB="0" distL="114300" distR="114300" simplePos="0" relativeHeight="251660288" behindDoc="0" locked="0" layoutInCell="1" allowOverlap="1" wp14:anchorId="03B82325" wp14:editId="4A28E6EE">
            <wp:simplePos x="0" y="0"/>
            <wp:positionH relativeFrom="column">
              <wp:posOffset>904875</wp:posOffset>
            </wp:positionH>
            <wp:positionV relativeFrom="paragraph">
              <wp:posOffset>31750</wp:posOffset>
            </wp:positionV>
            <wp:extent cx="3295650" cy="2330450"/>
            <wp:effectExtent l="0" t="0" r="11430" b="1270"/>
            <wp:wrapTopAndBottom/>
            <wp:docPr id="8" name="图片 8" descr="QQ截图2019081213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90812135733"/>
                    <pic:cNvPicPr>
                      <a:picLocks noChangeAspect="1"/>
                    </pic:cNvPicPr>
                  </pic:nvPicPr>
                  <pic:blipFill>
                    <a:blip r:embed="rId12"/>
                    <a:stretch>
                      <a:fillRect/>
                    </a:stretch>
                  </pic:blipFill>
                  <pic:spPr>
                    <a:xfrm>
                      <a:off x="0" y="0"/>
                      <a:ext cx="3295650" cy="2330450"/>
                    </a:xfrm>
                    <a:prstGeom prst="rect">
                      <a:avLst/>
                    </a:prstGeom>
                  </pic:spPr>
                </pic:pic>
              </a:graphicData>
            </a:graphic>
          </wp:anchor>
        </w:drawing>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移动模组人机界面参考示例</w:t>
      </w:r>
    </w:p>
    <w:p w14:paraId="1114A933" w14:textId="77777777" w:rsidR="00E709C9" w:rsidRDefault="00E709C9">
      <w:pPr>
        <w:spacing w:line="460" w:lineRule="exact"/>
        <w:ind w:firstLineChars="200" w:firstLine="560"/>
        <w:rPr>
          <w:rFonts w:ascii="仿宋" w:eastAsia="仿宋" w:hAnsi="仿宋" w:cs="仿宋"/>
          <w:color w:val="000000"/>
          <w:sz w:val="28"/>
          <w:szCs w:val="28"/>
        </w:rPr>
      </w:pPr>
    </w:p>
    <w:p w14:paraId="60ABB7FB" w14:textId="77777777" w:rsidR="00E709C9" w:rsidRDefault="006B7533">
      <w:pPr>
        <w:spacing w:line="46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）振动传感器编程测试</w:t>
      </w:r>
    </w:p>
    <w:p w14:paraId="36BE09B3" w14:textId="77777777" w:rsidR="00E709C9" w:rsidRDefault="006B7533">
      <w:pPr>
        <w:spacing w:line="360" w:lineRule="auto"/>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对振动传感器网关和无线节点进行参数设置，人机界面能够实时显示振动传感器监测电机正常运转和故障时的</w:t>
      </w:r>
      <w:r>
        <w:rPr>
          <w:rFonts w:ascii="仿宋" w:eastAsia="仿宋" w:hAnsi="仿宋" w:cs="仿宋" w:hint="eastAsia"/>
          <w:color w:val="000000"/>
          <w:sz w:val="28"/>
          <w:szCs w:val="28"/>
        </w:rPr>
        <w:t>Z</w:t>
      </w:r>
      <w:r>
        <w:rPr>
          <w:rFonts w:ascii="仿宋" w:eastAsia="仿宋" w:hAnsi="仿宋" w:cs="仿宋" w:hint="eastAsia"/>
          <w:color w:val="000000"/>
          <w:sz w:val="28"/>
          <w:szCs w:val="28"/>
        </w:rPr>
        <w:t>轴速度（</w:t>
      </w:r>
      <w:r>
        <w:rPr>
          <w:rFonts w:ascii="仿宋" w:eastAsia="仿宋" w:hAnsi="仿宋" w:cs="仿宋" w:hint="eastAsia"/>
          <w:color w:val="000000"/>
          <w:sz w:val="28"/>
          <w:szCs w:val="28"/>
        </w:rPr>
        <w:t>mm/s</w:t>
      </w:r>
      <w:r>
        <w:rPr>
          <w:rFonts w:ascii="仿宋" w:eastAsia="仿宋" w:hAnsi="仿宋" w:cs="仿宋" w:hint="eastAsia"/>
          <w:color w:val="000000"/>
          <w:sz w:val="28"/>
          <w:szCs w:val="28"/>
        </w:rPr>
        <w:t>）、</w:t>
      </w:r>
      <w:r>
        <w:rPr>
          <w:rFonts w:ascii="仿宋" w:eastAsia="仿宋" w:hAnsi="仿宋" w:cs="仿宋" w:hint="eastAsia"/>
          <w:color w:val="000000"/>
          <w:sz w:val="28"/>
          <w:szCs w:val="28"/>
        </w:rPr>
        <w:t>X</w:t>
      </w:r>
      <w:proofErr w:type="gramStart"/>
      <w:r>
        <w:rPr>
          <w:rFonts w:ascii="仿宋" w:eastAsia="仿宋" w:hAnsi="仿宋" w:cs="仿宋" w:hint="eastAsia"/>
          <w:color w:val="000000"/>
          <w:sz w:val="28"/>
          <w:szCs w:val="28"/>
        </w:rPr>
        <w:t>轴速度</w:t>
      </w:r>
      <w:proofErr w:type="gramEnd"/>
      <w:r>
        <w:rPr>
          <w:rFonts w:ascii="仿宋" w:eastAsia="仿宋" w:hAnsi="仿宋" w:cs="仿宋" w:hint="eastAsia"/>
          <w:color w:val="000000"/>
          <w:sz w:val="28"/>
          <w:szCs w:val="28"/>
        </w:rPr>
        <w:t>(mm/s)</w:t>
      </w:r>
      <w:r>
        <w:rPr>
          <w:rFonts w:ascii="仿宋" w:eastAsia="仿宋" w:hAnsi="仿宋" w:cs="仿宋" w:hint="eastAsia"/>
          <w:color w:val="000000"/>
          <w:sz w:val="28"/>
          <w:szCs w:val="28"/>
        </w:rPr>
        <w:t>和发热温度</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14:paraId="3386F8FC" w14:textId="77777777" w:rsidR="00E709C9" w:rsidRDefault="006B7533">
      <w:pPr>
        <w:spacing w:line="360" w:lineRule="auto"/>
        <w:ind w:firstLineChars="300" w:firstLine="840"/>
        <w:contextualSpacing/>
        <w:rPr>
          <w:rFonts w:ascii="仿宋" w:eastAsia="仿宋" w:hAnsi="仿宋" w:cs="仿宋"/>
          <w:color w:val="000000"/>
          <w:sz w:val="28"/>
          <w:szCs w:val="28"/>
        </w:rPr>
      </w:pPr>
      <w:r>
        <w:rPr>
          <w:rFonts w:ascii="仿宋" w:eastAsia="仿宋" w:hAnsi="仿宋" w:cs="仿宋" w:hint="eastAsia"/>
          <w:color w:val="000000"/>
          <w:sz w:val="28"/>
          <w:szCs w:val="28"/>
        </w:rPr>
        <w:t>具体如下：</w:t>
      </w:r>
    </w:p>
    <w:p w14:paraId="5C0AB708" w14:textId="77777777" w:rsidR="00E709C9" w:rsidRDefault="006B7533">
      <w:pPr>
        <w:pStyle w:val="1"/>
        <w:spacing w:line="360" w:lineRule="auto"/>
        <w:ind w:firstLineChars="0" w:firstLine="0"/>
        <w:contextualSpacing/>
        <w:rPr>
          <w:rFonts w:ascii="仿宋" w:eastAsia="仿宋" w:hAnsi="仿宋" w:cs="仿宋"/>
          <w:color w:val="000000"/>
          <w:sz w:val="28"/>
          <w:szCs w:val="28"/>
        </w:rPr>
      </w:pPr>
      <w:r>
        <w:rPr>
          <w:rFonts w:ascii="仿宋" w:eastAsia="仿宋" w:hAnsi="仿宋" w:cs="仿宋" w:hint="eastAsia"/>
          <w:color w:val="000000"/>
          <w:sz w:val="28"/>
          <w:szCs w:val="28"/>
        </w:rPr>
        <w:t xml:space="preserve">    1.</w:t>
      </w:r>
      <w:r>
        <w:rPr>
          <w:rFonts w:ascii="仿宋" w:eastAsia="仿宋" w:hAnsi="仿宋" w:cs="仿宋" w:hint="eastAsia"/>
          <w:color w:val="000000"/>
          <w:sz w:val="28"/>
          <w:szCs w:val="28"/>
        </w:rPr>
        <w:t>通过振动传感器编程软件，选手设置</w:t>
      </w:r>
      <w:r>
        <w:rPr>
          <w:rFonts w:ascii="仿宋" w:eastAsia="仿宋" w:hAnsi="仿宋" w:cs="仿宋" w:hint="eastAsia"/>
          <w:color w:val="000000"/>
          <w:sz w:val="28"/>
          <w:szCs w:val="28"/>
        </w:rPr>
        <w:t>TCP</w:t>
      </w:r>
      <w:r>
        <w:rPr>
          <w:rFonts w:ascii="仿宋" w:eastAsia="仿宋" w:hAnsi="仿宋" w:cs="仿宋" w:hint="eastAsia"/>
          <w:color w:val="000000"/>
          <w:sz w:val="28"/>
          <w:szCs w:val="28"/>
        </w:rPr>
        <w:t>通讯，正确连接振动传感器网关，建立通讯。</w:t>
      </w:r>
    </w:p>
    <w:p w14:paraId="221CA5CB" w14:textId="77777777" w:rsidR="00E709C9" w:rsidRDefault="006B7533">
      <w:pPr>
        <w:pStyle w:val="1"/>
        <w:spacing w:line="360" w:lineRule="auto"/>
        <w:ind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编写</w:t>
      </w:r>
      <w:r>
        <w:rPr>
          <w:rFonts w:ascii="仿宋" w:eastAsia="仿宋" w:hAnsi="仿宋" w:cs="仿宋" w:hint="eastAsia"/>
          <w:color w:val="000000"/>
          <w:sz w:val="28"/>
          <w:szCs w:val="28"/>
        </w:rPr>
        <w:t>PLC</w:t>
      </w:r>
      <w:r>
        <w:rPr>
          <w:rFonts w:ascii="仿宋" w:eastAsia="仿宋" w:hAnsi="仿宋" w:cs="仿宋" w:hint="eastAsia"/>
          <w:color w:val="000000"/>
          <w:sz w:val="28"/>
          <w:szCs w:val="28"/>
        </w:rPr>
        <w:t>程序，当电机正常匀速运行时，实时读取监测数据，人机界面</w:t>
      </w:r>
      <w:r>
        <w:rPr>
          <w:rFonts w:ascii="仿宋" w:eastAsia="仿宋" w:hAnsi="仿宋" w:cs="仿宋" w:hint="eastAsia"/>
          <w:color w:val="000000"/>
          <w:sz w:val="28"/>
          <w:szCs w:val="28"/>
        </w:rPr>
        <w:t>HMI</w:t>
      </w:r>
      <w:r>
        <w:rPr>
          <w:rFonts w:ascii="仿宋" w:eastAsia="仿宋" w:hAnsi="仿宋" w:cs="仿宋" w:hint="eastAsia"/>
          <w:color w:val="000000"/>
          <w:sz w:val="28"/>
          <w:szCs w:val="28"/>
        </w:rPr>
        <w:t>正确显示监测数据，数据类型保留</w:t>
      </w:r>
      <w:r>
        <w:rPr>
          <w:rFonts w:ascii="仿宋" w:eastAsia="仿宋" w:hAnsi="仿宋" w:cs="仿宋" w:hint="eastAsia"/>
          <w:color w:val="000000"/>
          <w:sz w:val="28"/>
          <w:szCs w:val="28"/>
        </w:rPr>
        <w:t>3</w:t>
      </w:r>
      <w:r>
        <w:rPr>
          <w:rFonts w:ascii="仿宋" w:eastAsia="仿宋" w:hAnsi="仿宋" w:cs="仿宋" w:hint="eastAsia"/>
          <w:color w:val="000000"/>
          <w:sz w:val="28"/>
          <w:szCs w:val="28"/>
        </w:rPr>
        <w:t>位小数。</w:t>
      </w:r>
    </w:p>
    <w:p w14:paraId="40112833" w14:textId="77777777" w:rsidR="00E709C9" w:rsidRDefault="006B7533">
      <w:pPr>
        <w:pStyle w:val="1"/>
        <w:spacing w:line="360" w:lineRule="auto"/>
        <w:ind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编写</w:t>
      </w:r>
      <w:r>
        <w:rPr>
          <w:rFonts w:ascii="仿宋" w:eastAsia="仿宋" w:hAnsi="仿宋" w:cs="仿宋" w:hint="eastAsia"/>
          <w:color w:val="000000"/>
          <w:sz w:val="28"/>
          <w:szCs w:val="28"/>
        </w:rPr>
        <w:t>PLC</w:t>
      </w:r>
      <w:r>
        <w:rPr>
          <w:rFonts w:ascii="仿宋" w:eastAsia="仿宋" w:hAnsi="仿宋" w:cs="仿宋" w:hint="eastAsia"/>
          <w:color w:val="000000"/>
          <w:sz w:val="28"/>
          <w:szCs w:val="28"/>
        </w:rPr>
        <w:t>程序，当电机故障时（电机联轴器与编码器连接处松动），实时读取监测数据，检测数据异常</w:t>
      </w:r>
      <w:r>
        <w:rPr>
          <w:rFonts w:ascii="仿宋" w:eastAsia="仿宋" w:hAnsi="仿宋" w:cs="仿宋" w:hint="eastAsia"/>
          <w:color w:val="000000"/>
          <w:sz w:val="28"/>
          <w:szCs w:val="28"/>
        </w:rPr>
        <w:t>5S</w:t>
      </w:r>
      <w:r>
        <w:rPr>
          <w:rFonts w:ascii="仿宋" w:eastAsia="仿宋" w:hAnsi="仿宋" w:cs="仿宋" w:hint="eastAsia"/>
          <w:color w:val="000000"/>
          <w:sz w:val="28"/>
          <w:szCs w:val="28"/>
        </w:rPr>
        <w:t>后，电机匀速运动停止，人机界面</w:t>
      </w:r>
      <w:r>
        <w:rPr>
          <w:rFonts w:ascii="仿宋" w:eastAsia="仿宋" w:hAnsi="仿宋" w:cs="仿宋" w:hint="eastAsia"/>
          <w:color w:val="000000"/>
          <w:sz w:val="28"/>
          <w:szCs w:val="28"/>
        </w:rPr>
        <w:t>HMI</w:t>
      </w:r>
      <w:r>
        <w:rPr>
          <w:rFonts w:ascii="仿宋" w:eastAsia="仿宋" w:hAnsi="仿宋" w:cs="仿宋" w:hint="eastAsia"/>
          <w:color w:val="000000"/>
          <w:sz w:val="28"/>
          <w:szCs w:val="28"/>
        </w:rPr>
        <w:t>正确显示监测数据和电机报警状态，报警状态以</w:t>
      </w:r>
      <w:r>
        <w:rPr>
          <w:rFonts w:ascii="仿宋" w:eastAsia="仿宋" w:hAnsi="仿宋" w:cs="仿宋" w:hint="eastAsia"/>
          <w:color w:val="000000"/>
          <w:sz w:val="28"/>
          <w:szCs w:val="28"/>
        </w:rPr>
        <w:t>2Hz</w:t>
      </w:r>
      <w:r>
        <w:rPr>
          <w:rFonts w:ascii="仿宋" w:eastAsia="仿宋" w:hAnsi="仿宋" w:cs="仿宋" w:hint="eastAsia"/>
          <w:color w:val="000000"/>
          <w:sz w:val="28"/>
          <w:szCs w:val="28"/>
        </w:rPr>
        <w:t>的频率闪烁。</w:t>
      </w:r>
    </w:p>
    <w:p w14:paraId="6D4002FE" w14:textId="77777777" w:rsidR="00E709C9" w:rsidRDefault="006B7533">
      <w:pPr>
        <w:pStyle w:val="a7"/>
        <w:tabs>
          <w:tab w:val="left" w:pos="1163"/>
        </w:tabs>
        <w:spacing w:line="460" w:lineRule="exact"/>
        <w:ind w:left="420" w:firstLineChars="0" w:firstLine="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人机界面</w:t>
      </w:r>
      <w:r>
        <w:rPr>
          <w:rFonts w:ascii="仿宋" w:eastAsia="仿宋" w:hAnsi="仿宋" w:cs="仿宋" w:hint="eastAsia"/>
          <w:color w:val="000000"/>
          <w:sz w:val="28"/>
          <w:szCs w:val="28"/>
        </w:rPr>
        <w:t>HMI</w:t>
      </w:r>
      <w:r>
        <w:rPr>
          <w:rFonts w:ascii="仿宋" w:eastAsia="仿宋" w:hAnsi="仿宋" w:cs="仿宋" w:hint="eastAsia"/>
          <w:color w:val="000000"/>
          <w:sz w:val="28"/>
          <w:szCs w:val="28"/>
        </w:rPr>
        <w:t>正确显示</w:t>
      </w:r>
      <w:r>
        <w:rPr>
          <w:rFonts w:ascii="仿宋" w:eastAsia="仿宋" w:hAnsi="仿宋" w:cs="仿宋" w:hint="eastAsia"/>
          <w:color w:val="000000"/>
          <w:sz w:val="28"/>
          <w:szCs w:val="28"/>
        </w:rPr>
        <w:t>Z</w:t>
      </w:r>
      <w:r>
        <w:rPr>
          <w:rFonts w:ascii="仿宋" w:eastAsia="仿宋" w:hAnsi="仿宋" w:cs="仿宋" w:hint="eastAsia"/>
          <w:color w:val="000000"/>
          <w:sz w:val="28"/>
          <w:szCs w:val="28"/>
        </w:rPr>
        <w:t>轴振动速度实时曲线图。</w:t>
      </w:r>
    </w:p>
    <w:p w14:paraId="4BBFBBA4" w14:textId="77777777" w:rsidR="00E709C9" w:rsidRDefault="006B7533">
      <w:pPr>
        <w:spacing w:line="360" w:lineRule="auto"/>
        <w:ind w:firstLineChars="200" w:firstLine="560"/>
        <w:contextualSpacing/>
        <w:rPr>
          <w:rFonts w:ascii="仿宋" w:eastAsia="仿宋" w:hAnsi="仿宋" w:cs="仿宋"/>
          <w:color w:val="000000"/>
          <w:sz w:val="24"/>
        </w:rPr>
      </w:pPr>
      <w:r>
        <w:rPr>
          <w:rFonts w:ascii="仿宋" w:eastAsia="仿宋" w:hAnsi="仿宋" w:cs="仿宋" w:hint="eastAsia"/>
          <w:color w:val="000000"/>
          <w:sz w:val="28"/>
          <w:szCs w:val="28"/>
        </w:rPr>
        <w:lastRenderedPageBreak/>
        <w:t>振动传感器正常与故障安装时，参考示例如下图所示：</w:t>
      </w:r>
    </w:p>
    <w:p w14:paraId="158E55AD" w14:textId="77777777" w:rsidR="00E709C9" w:rsidRDefault="006B7533">
      <w:pPr>
        <w:spacing w:line="360" w:lineRule="auto"/>
        <w:ind w:firstLineChars="200" w:firstLine="420"/>
        <w:contextualSpacing/>
        <w:jc w:val="center"/>
        <w:rPr>
          <w:rFonts w:ascii="仿宋" w:eastAsia="仿宋" w:hAnsi="仿宋" w:cs="仿宋"/>
          <w:color w:val="000000"/>
          <w:sz w:val="24"/>
        </w:rPr>
      </w:pPr>
      <w:r>
        <w:rPr>
          <w:noProof/>
        </w:rPr>
        <w:drawing>
          <wp:inline distT="0" distB="0" distL="114300" distR="114300" wp14:anchorId="1E3023E9" wp14:editId="37DE6741">
            <wp:extent cx="2222500" cy="1673860"/>
            <wp:effectExtent l="0" t="0" r="254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2222500" cy="1673860"/>
                    </a:xfrm>
                    <a:prstGeom prst="rect">
                      <a:avLst/>
                    </a:prstGeom>
                    <a:noFill/>
                    <a:ln>
                      <a:noFill/>
                    </a:ln>
                  </pic:spPr>
                </pic:pic>
              </a:graphicData>
            </a:graphic>
          </wp:inline>
        </w:drawing>
      </w:r>
      <w:r>
        <w:rPr>
          <w:rFonts w:ascii="宋体" w:hAnsi="宋体" w:cs="宋体" w:hint="eastAsia"/>
          <w:sz w:val="24"/>
        </w:rPr>
        <w:t xml:space="preserve"> </w:t>
      </w:r>
      <w:r>
        <w:rPr>
          <w:noProof/>
        </w:rPr>
        <w:drawing>
          <wp:inline distT="0" distB="0" distL="114300" distR="114300" wp14:anchorId="6A2BF8A2" wp14:editId="33EE5EC1">
            <wp:extent cx="2096135" cy="1617980"/>
            <wp:effectExtent l="0" t="0" r="6985"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4"/>
                    <a:stretch>
                      <a:fillRect/>
                    </a:stretch>
                  </pic:blipFill>
                  <pic:spPr>
                    <a:xfrm>
                      <a:off x="0" y="0"/>
                      <a:ext cx="2096135" cy="1617980"/>
                    </a:xfrm>
                    <a:prstGeom prst="rect">
                      <a:avLst/>
                    </a:prstGeom>
                    <a:noFill/>
                    <a:ln>
                      <a:noFill/>
                    </a:ln>
                  </pic:spPr>
                </pic:pic>
              </a:graphicData>
            </a:graphic>
          </wp:inline>
        </w:drawing>
      </w:r>
    </w:p>
    <w:p w14:paraId="1079922F" w14:textId="77777777" w:rsidR="00E709C9" w:rsidRDefault="006B7533">
      <w:pPr>
        <w:pStyle w:val="1"/>
        <w:spacing w:line="360" w:lineRule="auto"/>
        <w:ind w:firstLine="480"/>
        <w:contextualSpacing/>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color w:val="000000"/>
          <w:sz w:val="24"/>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电机正常状态</w:t>
      </w:r>
      <w:r>
        <w:rPr>
          <w:rFonts w:ascii="仿宋" w:eastAsia="仿宋" w:hAnsi="仿宋" w:cs="仿宋" w:hint="eastAsia"/>
          <w:color w:val="000000"/>
          <w:sz w:val="24"/>
        </w:rPr>
        <w:t xml:space="preserve">                 </w:t>
      </w:r>
      <w:r>
        <w:rPr>
          <w:rFonts w:ascii="仿宋" w:eastAsia="仿宋" w:hAnsi="仿宋" w:cs="仿宋" w:hint="eastAsia"/>
          <w:color w:val="000000"/>
          <w:sz w:val="24"/>
        </w:rPr>
        <w:t>电机异常状态</w:t>
      </w:r>
    </w:p>
    <w:p w14:paraId="22E9E1BA" w14:textId="77777777" w:rsidR="00E709C9" w:rsidRDefault="006B7533">
      <w:pPr>
        <w:pStyle w:val="1"/>
        <w:spacing w:line="360" w:lineRule="auto"/>
        <w:ind w:firstLine="480"/>
        <w:contextualSpacing/>
        <w:jc w:val="center"/>
        <w:rPr>
          <w:rFonts w:ascii="仿宋" w:eastAsia="仿宋" w:hAnsi="仿宋" w:cs="仿宋"/>
          <w:color w:val="000000"/>
          <w:sz w:val="24"/>
        </w:rPr>
      </w:pPr>
      <w:r>
        <w:rPr>
          <w:rFonts w:ascii="仿宋" w:eastAsia="仿宋" w:hAnsi="仿宋" w:cs="仿宋" w:hint="eastAsia"/>
          <w:color w:val="000000"/>
          <w:sz w:val="24"/>
        </w:rPr>
        <w:t>图：</w:t>
      </w:r>
      <w:r>
        <w:rPr>
          <w:rFonts w:ascii="仿宋" w:eastAsia="仿宋" w:hAnsi="仿宋" w:cs="仿宋" w:hint="eastAsia"/>
          <w:color w:val="000000"/>
          <w:sz w:val="24"/>
        </w:rPr>
        <w:t>电机正常与故障状态</w:t>
      </w:r>
    </w:p>
    <w:p w14:paraId="01856F72" w14:textId="77777777" w:rsidR="00E709C9" w:rsidRDefault="006B7533">
      <w:pPr>
        <w:spacing w:line="360" w:lineRule="auto"/>
        <w:ind w:firstLineChars="200" w:firstLine="560"/>
        <w:contextualSpacing/>
        <w:rPr>
          <w:rFonts w:ascii="仿宋" w:eastAsia="仿宋" w:hAnsi="仿宋" w:cs="仿宋"/>
          <w:color w:val="000000"/>
          <w:sz w:val="28"/>
          <w:szCs w:val="28"/>
        </w:rPr>
      </w:pPr>
      <w:r>
        <w:rPr>
          <w:rFonts w:ascii="仿宋" w:eastAsia="仿宋" w:hAnsi="仿宋" w:cs="仿宋" w:hint="eastAsia"/>
          <w:color w:val="000000"/>
          <w:sz w:val="28"/>
          <w:szCs w:val="28"/>
        </w:rPr>
        <w:t>振动传感器调试界面参考示例如下图所示：</w:t>
      </w:r>
    </w:p>
    <w:p w14:paraId="771117D7" w14:textId="77777777" w:rsidR="00E709C9" w:rsidRDefault="006B7533">
      <w:pPr>
        <w:spacing w:line="360" w:lineRule="auto"/>
        <w:contextualSpacing/>
        <w:jc w:val="center"/>
        <w:rPr>
          <w:sz w:val="24"/>
        </w:rPr>
      </w:pPr>
      <w:r>
        <w:rPr>
          <w:noProof/>
        </w:rPr>
        <w:drawing>
          <wp:inline distT="0" distB="0" distL="114300" distR="114300" wp14:anchorId="5AB5EE46" wp14:editId="1082DD4E">
            <wp:extent cx="3397250" cy="2229485"/>
            <wp:effectExtent l="0" t="0" r="1270"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tretch>
                      <a:fillRect/>
                    </a:stretch>
                  </pic:blipFill>
                  <pic:spPr>
                    <a:xfrm>
                      <a:off x="0" y="0"/>
                      <a:ext cx="3397250" cy="2229485"/>
                    </a:xfrm>
                    <a:prstGeom prst="rect">
                      <a:avLst/>
                    </a:prstGeom>
                    <a:noFill/>
                    <a:ln>
                      <a:noFill/>
                    </a:ln>
                  </pic:spPr>
                </pic:pic>
              </a:graphicData>
            </a:graphic>
          </wp:inline>
        </w:drawing>
      </w:r>
    </w:p>
    <w:p w14:paraId="65CC927C" w14:textId="77777777" w:rsidR="00E709C9" w:rsidRDefault="006B7533">
      <w:pPr>
        <w:spacing w:line="360" w:lineRule="auto"/>
        <w:contextualSpacing/>
        <w:jc w:val="center"/>
        <w:rPr>
          <w:rFonts w:ascii="仿宋" w:eastAsia="仿宋" w:hAnsi="仿宋" w:cs="仿宋"/>
          <w:color w:val="000000"/>
          <w:sz w:val="24"/>
        </w:rPr>
      </w:pPr>
      <w:r>
        <w:rPr>
          <w:rFonts w:ascii="仿宋" w:eastAsia="仿宋" w:hAnsi="仿宋" w:cs="仿宋" w:hint="eastAsia"/>
          <w:sz w:val="24"/>
        </w:rPr>
        <w:t>图</w:t>
      </w:r>
      <w:r>
        <w:rPr>
          <w:rFonts w:ascii="仿宋" w:eastAsia="仿宋" w:hAnsi="仿宋" w:cs="仿宋" w:hint="eastAsia"/>
          <w:sz w:val="24"/>
        </w:rPr>
        <w:t>:</w:t>
      </w:r>
      <w:r>
        <w:rPr>
          <w:rFonts w:ascii="仿宋" w:eastAsia="仿宋" w:hAnsi="仿宋" w:cs="仿宋" w:hint="eastAsia"/>
          <w:sz w:val="24"/>
        </w:rPr>
        <w:t>振动传感器调试界面参考示例</w:t>
      </w:r>
    </w:p>
    <w:p w14:paraId="741C7C54" w14:textId="77777777" w:rsidR="00E709C9" w:rsidRDefault="00E709C9">
      <w:pPr>
        <w:pStyle w:val="a0"/>
        <w:ind w:firstLine="420"/>
      </w:pPr>
    </w:p>
    <w:p w14:paraId="03DAA831" w14:textId="77777777" w:rsidR="00E709C9" w:rsidRDefault="00E709C9">
      <w:pPr>
        <w:spacing w:line="460" w:lineRule="exact"/>
        <w:outlineLvl w:val="1"/>
        <w:rPr>
          <w:rFonts w:ascii="仿宋" w:eastAsia="仿宋" w:hAnsi="仿宋" w:cs="仿宋"/>
          <w:b/>
          <w:sz w:val="30"/>
          <w:szCs w:val="30"/>
        </w:rPr>
      </w:pPr>
    </w:p>
    <w:p w14:paraId="76731512" w14:textId="77777777" w:rsidR="00E709C9" w:rsidRDefault="00E709C9">
      <w:pPr>
        <w:spacing w:line="460" w:lineRule="exact"/>
        <w:ind w:firstLineChars="200" w:firstLine="602"/>
        <w:outlineLvl w:val="1"/>
        <w:rPr>
          <w:rFonts w:ascii="仿宋" w:eastAsia="仿宋" w:hAnsi="仿宋" w:cs="仿宋"/>
          <w:b/>
          <w:sz w:val="30"/>
          <w:szCs w:val="30"/>
        </w:rPr>
      </w:pPr>
    </w:p>
    <w:p w14:paraId="37FC595D" w14:textId="77777777" w:rsidR="00E709C9" w:rsidRDefault="00E709C9">
      <w:pPr>
        <w:tabs>
          <w:tab w:val="left" w:pos="1131"/>
        </w:tabs>
        <w:jc w:val="center"/>
        <w:rPr>
          <w:rFonts w:ascii="仿宋" w:eastAsia="仿宋" w:hAnsi="仿宋" w:cs="仿宋"/>
          <w:sz w:val="28"/>
          <w:szCs w:val="28"/>
        </w:rPr>
      </w:pPr>
    </w:p>
    <w:p w14:paraId="66FD0825" w14:textId="77777777" w:rsidR="00E709C9" w:rsidRDefault="00E709C9">
      <w:pPr>
        <w:tabs>
          <w:tab w:val="left" w:pos="1131"/>
        </w:tabs>
        <w:jc w:val="center"/>
        <w:rPr>
          <w:rFonts w:ascii="仿宋" w:eastAsia="仿宋" w:hAnsi="仿宋" w:cs="仿宋"/>
          <w:sz w:val="28"/>
          <w:szCs w:val="28"/>
        </w:rPr>
      </w:pPr>
    </w:p>
    <w:p w14:paraId="142E5899" w14:textId="77777777" w:rsidR="00E709C9" w:rsidRDefault="00E709C9">
      <w:pPr>
        <w:tabs>
          <w:tab w:val="left" w:pos="1131"/>
        </w:tabs>
        <w:jc w:val="center"/>
        <w:rPr>
          <w:rFonts w:ascii="仿宋" w:eastAsia="仿宋" w:hAnsi="仿宋" w:cs="仿宋"/>
          <w:sz w:val="28"/>
          <w:szCs w:val="28"/>
        </w:rPr>
      </w:pPr>
    </w:p>
    <w:p w14:paraId="5109A14D" w14:textId="77777777" w:rsidR="00E709C9" w:rsidRDefault="00E709C9">
      <w:pPr>
        <w:tabs>
          <w:tab w:val="left" w:pos="1131"/>
        </w:tabs>
        <w:jc w:val="center"/>
        <w:rPr>
          <w:rFonts w:ascii="仿宋" w:eastAsia="仿宋" w:hAnsi="仿宋" w:cs="仿宋"/>
          <w:sz w:val="28"/>
          <w:szCs w:val="28"/>
        </w:rPr>
      </w:pPr>
    </w:p>
    <w:p w14:paraId="797DD7E4" w14:textId="77777777" w:rsidR="00E709C9" w:rsidRDefault="00E709C9">
      <w:pPr>
        <w:tabs>
          <w:tab w:val="left" w:pos="1131"/>
        </w:tabs>
        <w:jc w:val="center"/>
        <w:rPr>
          <w:rFonts w:ascii="仿宋" w:eastAsia="仿宋" w:hAnsi="仿宋" w:cs="仿宋"/>
          <w:sz w:val="28"/>
          <w:szCs w:val="28"/>
        </w:rPr>
      </w:pPr>
    </w:p>
    <w:p w14:paraId="6BD04C9F" w14:textId="77777777" w:rsidR="00E709C9" w:rsidRDefault="00E709C9">
      <w:pPr>
        <w:tabs>
          <w:tab w:val="left" w:pos="1131"/>
        </w:tabs>
        <w:jc w:val="center"/>
        <w:rPr>
          <w:rFonts w:ascii="仿宋" w:eastAsia="仿宋" w:hAnsi="仿宋" w:cs="仿宋"/>
          <w:sz w:val="28"/>
          <w:szCs w:val="28"/>
        </w:rPr>
      </w:pPr>
    </w:p>
    <w:sectPr w:rsidR="00E709C9">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8479" w14:textId="77777777" w:rsidR="006B7533" w:rsidRDefault="006B7533">
      <w:r>
        <w:separator/>
      </w:r>
    </w:p>
  </w:endnote>
  <w:endnote w:type="continuationSeparator" w:id="0">
    <w:p w14:paraId="230532B4" w14:textId="77777777" w:rsidR="006B7533" w:rsidRDefault="006B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751C" w14:textId="77777777" w:rsidR="00E709C9" w:rsidRDefault="006B7533">
    <w:pPr>
      <w:pStyle w:val="a5"/>
    </w:pPr>
    <w:r>
      <w:rPr>
        <w:noProof/>
      </w:rPr>
      <mc:AlternateContent>
        <mc:Choice Requires="wps">
          <w:drawing>
            <wp:anchor distT="0" distB="0" distL="114300" distR="114300" simplePos="0" relativeHeight="251659264" behindDoc="0" locked="0" layoutInCell="1" allowOverlap="1" wp14:anchorId="152BD29B" wp14:editId="4D3B50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C8103" w14:textId="77777777" w:rsidR="00E709C9" w:rsidRDefault="006B7533">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2BD29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78C8103" w14:textId="77777777" w:rsidR="00E709C9" w:rsidRDefault="006B7533">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4DB1" w14:textId="77777777" w:rsidR="006B7533" w:rsidRDefault="006B7533">
      <w:r>
        <w:separator/>
      </w:r>
    </w:p>
  </w:footnote>
  <w:footnote w:type="continuationSeparator" w:id="0">
    <w:p w14:paraId="6161E5C3" w14:textId="77777777" w:rsidR="006B7533" w:rsidRDefault="006B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9B282"/>
    <w:multiLevelType w:val="singleLevel"/>
    <w:tmpl w:val="9849B282"/>
    <w:lvl w:ilvl="0">
      <w:start w:val="1"/>
      <w:numFmt w:val="chineseCounting"/>
      <w:suff w:val="nothing"/>
      <w:lvlText w:val="%1、"/>
      <w:lvlJc w:val="left"/>
      <w:pPr>
        <w:ind w:left="120" w:firstLine="0"/>
      </w:pPr>
      <w:rPr>
        <w:rFonts w:hint="eastAsia"/>
        <w:sz w:val="32"/>
        <w:szCs w:val="32"/>
      </w:rPr>
    </w:lvl>
  </w:abstractNum>
  <w:abstractNum w:abstractNumId="1" w15:restartNumberingAfterBreak="0">
    <w:nsid w:val="1D4D52EC"/>
    <w:multiLevelType w:val="singleLevel"/>
    <w:tmpl w:val="1D4D52EC"/>
    <w:lvl w:ilvl="0">
      <w:start w:val="1"/>
      <w:numFmt w:val="decimal"/>
      <w:lvlText w:val="（%1）"/>
      <w:lvlJc w:val="left"/>
      <w:pPr>
        <w:tabs>
          <w:tab w:val="left" w:pos="1163"/>
        </w:tabs>
      </w:pPr>
      <w:rPr>
        <w:rFonts w:ascii="仿宋" w:eastAsia="仿宋" w:hAnsi="仿宋" w:cs="仿宋"/>
      </w:rPr>
    </w:lvl>
  </w:abstractNum>
  <w:abstractNum w:abstractNumId="2" w15:restartNumberingAfterBreak="0">
    <w:nsid w:val="37840F2D"/>
    <w:multiLevelType w:val="singleLevel"/>
    <w:tmpl w:val="37840F2D"/>
    <w:lvl w:ilvl="0">
      <w:start w:val="1"/>
      <w:numFmt w:val="decimal"/>
      <w:lvlText w:val="（%1）"/>
      <w:lvlJc w:val="left"/>
      <w:pPr>
        <w:tabs>
          <w:tab w:val="left" w:pos="1163"/>
        </w:tabs>
      </w:pPr>
      <w:rPr>
        <w:rFonts w:ascii="仿宋" w:eastAsia="仿宋" w:hAnsi="仿宋" w:cs="仿宋"/>
      </w:rPr>
    </w:lvl>
  </w:abstractNum>
  <w:abstractNum w:abstractNumId="3" w15:restartNumberingAfterBreak="0">
    <w:nsid w:val="3AD42897"/>
    <w:multiLevelType w:val="singleLevel"/>
    <w:tmpl w:val="3AD42897"/>
    <w:lvl w:ilvl="0">
      <w:start w:val="1"/>
      <w:numFmt w:val="decimal"/>
      <w:lvlText w:val="（%1）"/>
      <w:lvlJc w:val="left"/>
      <w:pPr>
        <w:tabs>
          <w:tab w:val="left" w:pos="1163"/>
        </w:tabs>
      </w:pPr>
      <w:rPr>
        <w:rFonts w:ascii="仿宋" w:eastAsia="仿宋" w:hAnsi="仿宋" w:cs="仿宋"/>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RmMjkwYjM0YmJmOGE5M2U3ZGY5MzE3ZGRkODliMjEifQ=="/>
  </w:docVars>
  <w:rsids>
    <w:rsidRoot w:val="032D219B"/>
    <w:rsid w:val="00604561"/>
    <w:rsid w:val="006B7533"/>
    <w:rsid w:val="00E709C9"/>
    <w:rsid w:val="02C857B4"/>
    <w:rsid w:val="032D219B"/>
    <w:rsid w:val="137D79CD"/>
    <w:rsid w:val="149D2CFD"/>
    <w:rsid w:val="22E84A70"/>
    <w:rsid w:val="2AF90C77"/>
    <w:rsid w:val="31396A8A"/>
    <w:rsid w:val="33B972F3"/>
    <w:rsid w:val="34C44675"/>
    <w:rsid w:val="4B694A2F"/>
    <w:rsid w:val="6C3E2FC4"/>
    <w:rsid w:val="761002A9"/>
    <w:rsid w:val="77BB5ADC"/>
    <w:rsid w:val="799139C7"/>
    <w:rsid w:val="7EA3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DCDF1B"/>
  <w15:docId w15:val="{D55F74CB-D627-4B70-B363-C791C31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line="560" w:lineRule="exact"/>
      <w:ind w:firstLineChars="200" w:firstLine="721"/>
    </w:pPr>
  </w:style>
  <w:style w:type="paragraph" w:styleId="a4">
    <w:name w:val="Body Text"/>
    <w:basedOn w:val="a"/>
    <w:next w:val="a5"/>
    <w:qFormat/>
    <w:rPr>
      <w:rFonts w:ascii="仿宋_GB231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styleId="a7">
    <w:name w:val="List Paragraph"/>
    <w:basedOn w:val="a"/>
    <w:uiPriority w:val="34"/>
    <w:qFormat/>
    <w:pPr>
      <w:ind w:firstLineChars="200" w:firstLine="420"/>
    </w:pPr>
  </w:style>
  <w:style w:type="character" w:customStyle="1" w:styleId="fontstyle11">
    <w:name w:val="fontstyle11"/>
    <w:qFormat/>
    <w:rPr>
      <w:rFonts w:ascii="宋体" w:eastAsia="宋体" w:hAnsi="宋体" w:cs="宋体" w:hint="eastAsia"/>
      <w:color w:val="000000"/>
      <w:sz w:val="30"/>
      <w:szCs w:val="30"/>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zhao weber</cp:lastModifiedBy>
  <cp:revision>3</cp:revision>
  <dcterms:created xsi:type="dcterms:W3CDTF">2022-10-12T03:25:00Z</dcterms:created>
  <dcterms:modified xsi:type="dcterms:W3CDTF">2023-04-14T09:26:00Z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C88F2D67B54C4FC4B7AA4F981E55F34B</vt:lpwstr>
  </property>
</Properties>
</file>