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A5" w:rsidRPr="00A22F83" w:rsidRDefault="00B33EE8" w:rsidP="00F739E8">
      <w:pPr>
        <w:spacing w:after="0" w:line="540" w:lineRule="exact"/>
        <w:jc w:val="center"/>
        <w:rPr>
          <w:rFonts w:ascii="黑体" w:eastAsia="黑体" w:hAnsi="黑体" w:cs="方正小标宋_GBK"/>
          <w:sz w:val="44"/>
          <w:szCs w:val="44"/>
        </w:rPr>
      </w:pPr>
      <w:bookmarkStart w:id="0" w:name="_GoBack"/>
      <w:bookmarkEnd w:id="0"/>
      <w:r w:rsidRPr="00A22F83">
        <w:rPr>
          <w:rFonts w:ascii="黑体" w:eastAsia="黑体" w:hAnsi="黑体" w:cs="方正小标宋_GBK" w:hint="eastAsia"/>
          <w:sz w:val="44"/>
          <w:szCs w:val="44"/>
        </w:rPr>
        <w:t>关于举办“创业青岛”家庭服务业</w:t>
      </w:r>
    </w:p>
    <w:p w:rsidR="003300A5" w:rsidRPr="00A22F83" w:rsidRDefault="00B33EE8" w:rsidP="00F739E8">
      <w:pPr>
        <w:spacing w:after="0" w:line="540" w:lineRule="exact"/>
        <w:jc w:val="center"/>
        <w:rPr>
          <w:rFonts w:ascii="黑体" w:eastAsia="黑体" w:hAnsi="黑体" w:cs="方正小标宋_GBK"/>
          <w:sz w:val="44"/>
          <w:szCs w:val="44"/>
        </w:rPr>
      </w:pPr>
      <w:r w:rsidRPr="00A22F83">
        <w:rPr>
          <w:rFonts w:ascii="黑体" w:eastAsia="黑体" w:hAnsi="黑体" w:cs="方正小标宋_GBK" w:hint="eastAsia"/>
          <w:sz w:val="44"/>
          <w:szCs w:val="44"/>
        </w:rPr>
        <w:t>职业技能大赛的通知</w:t>
      </w:r>
    </w:p>
    <w:p w:rsidR="003300A5" w:rsidRPr="00A22F83" w:rsidRDefault="003300A5" w:rsidP="00F739E8">
      <w:pPr>
        <w:spacing w:after="0" w:line="540" w:lineRule="exact"/>
        <w:jc w:val="center"/>
        <w:rPr>
          <w:rFonts w:ascii="方正小标宋_GBK" w:eastAsia="方正小标宋_GBK" w:hAnsi="方正小标宋简体"/>
          <w:sz w:val="44"/>
        </w:rPr>
      </w:pP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</w:rPr>
      </w:pPr>
      <w:r w:rsidRPr="00A22F83">
        <w:rPr>
          <w:rFonts w:ascii="仿宋" w:eastAsia="仿宋" w:hAnsi="仿宋" w:cs="仿宋_GB2312" w:hint="eastAsia"/>
          <w:sz w:val="32"/>
          <w:szCs w:val="32"/>
        </w:rPr>
        <w:t>为积极响应市委市政府打造“创业之城”的号召，加大培养高素质家政人才，促进家政服务业的发展，满足社会需求，根据《关于举办青岛市第十六届职业技能大赛的通知》（青人社字〔2020〕101号），青岛市妇联、青岛市人社局、青岛市总工会联合举办“创业青岛”家庭服务业职业技能大赛，现将有关事宜通知如下：</w:t>
      </w:r>
    </w:p>
    <w:p w:rsidR="003300A5" w:rsidRPr="00A22F83" w:rsidRDefault="00B33EE8" w:rsidP="00F739E8">
      <w:pPr>
        <w:spacing w:after="0" w:line="540" w:lineRule="exact"/>
        <w:ind w:firstLineChars="200" w:firstLine="616"/>
        <w:rPr>
          <w:rFonts w:ascii="黑体" w:eastAsia="黑体" w:hAnsi="黑体" w:cs="黑体"/>
          <w:bCs/>
          <w:spacing w:val="-6"/>
          <w:sz w:val="32"/>
          <w:szCs w:val="32"/>
        </w:rPr>
      </w:pPr>
      <w:r w:rsidRPr="00A22F83">
        <w:rPr>
          <w:rFonts w:ascii="黑体" w:eastAsia="黑体" w:hAnsi="黑体" w:cs="黑体" w:hint="eastAsia"/>
          <w:bCs/>
          <w:spacing w:val="-6"/>
          <w:sz w:val="32"/>
          <w:szCs w:val="32"/>
        </w:rPr>
        <w:t>一、大赛名称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“创业青岛”家庭服务业职业技能大赛</w:t>
      </w:r>
    </w:p>
    <w:p w:rsidR="003300A5" w:rsidRPr="00A22F83" w:rsidRDefault="00B33EE8" w:rsidP="00F739E8">
      <w:pPr>
        <w:spacing w:after="0" w:line="540" w:lineRule="exact"/>
        <w:ind w:firstLineChars="200" w:firstLine="616"/>
        <w:rPr>
          <w:rFonts w:ascii="黑体" w:eastAsia="黑体" w:hAnsi="黑体" w:cs="黑体"/>
          <w:bCs/>
          <w:spacing w:val="-6"/>
          <w:sz w:val="32"/>
          <w:szCs w:val="32"/>
        </w:rPr>
      </w:pPr>
      <w:r w:rsidRPr="00A22F83">
        <w:rPr>
          <w:rFonts w:ascii="黑体" w:eastAsia="黑体" w:hAnsi="黑体" w:cs="黑体" w:hint="eastAsia"/>
          <w:bCs/>
          <w:spacing w:val="-6"/>
          <w:sz w:val="32"/>
          <w:szCs w:val="32"/>
        </w:rPr>
        <w:t>二、大赛主题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庆建党百年华诞  展家政创业风采</w:t>
      </w:r>
    </w:p>
    <w:p w:rsidR="003300A5" w:rsidRPr="00A22F83" w:rsidRDefault="00B33EE8" w:rsidP="00F739E8">
      <w:pPr>
        <w:spacing w:after="0" w:line="540" w:lineRule="exact"/>
        <w:ind w:firstLineChars="200" w:firstLine="616"/>
        <w:rPr>
          <w:rFonts w:ascii="黑体" w:eastAsia="黑体" w:hAnsi="黑体" w:cs="黑体"/>
          <w:bCs/>
          <w:spacing w:val="-6"/>
          <w:sz w:val="32"/>
          <w:szCs w:val="32"/>
        </w:rPr>
      </w:pPr>
      <w:r w:rsidRPr="00A22F83">
        <w:rPr>
          <w:rFonts w:ascii="黑体" w:eastAsia="黑体" w:hAnsi="黑体" w:cs="黑体" w:hint="eastAsia"/>
          <w:bCs/>
          <w:spacing w:val="-6"/>
          <w:sz w:val="32"/>
          <w:szCs w:val="32"/>
        </w:rPr>
        <w:t>三、组织机构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主办单位：青岛市妇联、青岛市人社局、青岛市总工会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承办单位：李沧区妇联、李沧区人社局、李沧区总工会、青岛市家庭服务业促进会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协办单位：青岛林海职业培训学校</w:t>
      </w:r>
    </w:p>
    <w:p w:rsidR="003300A5" w:rsidRPr="00A22F83" w:rsidRDefault="00B33EE8" w:rsidP="00A22F83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大赛组委会由上述单位有关负责人组成，设裁判组、监督组、仲裁组，办公室设在青岛林海职业培训学校303室。</w:t>
      </w:r>
    </w:p>
    <w:p w:rsidR="003300A5" w:rsidRPr="00A22F83" w:rsidRDefault="00A22F83" w:rsidP="00F739E8">
      <w:pPr>
        <w:pStyle w:val="a3"/>
        <w:spacing w:line="540" w:lineRule="exact"/>
        <w:ind w:firstLineChars="200" w:firstLine="616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pacing w:val="-6"/>
        </w:rPr>
        <w:t>四</w:t>
      </w:r>
      <w:r w:rsidR="00B33EE8" w:rsidRPr="00A22F83">
        <w:rPr>
          <w:rFonts w:ascii="黑体" w:eastAsia="黑体" w:hAnsi="黑体" w:cs="黑体" w:hint="eastAsia"/>
          <w:bCs/>
          <w:spacing w:val="-6"/>
        </w:rPr>
        <w:t>、大</w:t>
      </w:r>
      <w:r w:rsidR="00B33EE8" w:rsidRPr="00A22F83">
        <w:rPr>
          <w:rFonts w:ascii="黑体" w:eastAsia="黑体" w:hAnsi="黑体" w:cs="黑体" w:hint="eastAsia"/>
        </w:rPr>
        <w:t>赛项目和形式</w:t>
      </w:r>
    </w:p>
    <w:p w:rsidR="003300A5" w:rsidRPr="00A22F83" w:rsidRDefault="00B33EE8" w:rsidP="00F739E8">
      <w:pPr>
        <w:pStyle w:val="a3"/>
        <w:spacing w:line="540" w:lineRule="exact"/>
        <w:ind w:firstLineChars="200" w:firstLine="640"/>
        <w:jc w:val="both"/>
        <w:rPr>
          <w:rFonts w:ascii="仿宋" w:eastAsia="仿宋" w:hAnsi="仿宋" w:cs="仿宋_GB2312"/>
          <w:b/>
          <w:bCs/>
          <w:u w:val="single"/>
          <w:lang w:val="en-US"/>
        </w:rPr>
      </w:pPr>
      <w:r w:rsidRPr="00A22F83">
        <w:rPr>
          <w:rFonts w:ascii="仿宋" w:eastAsia="仿宋" w:hAnsi="仿宋" w:cs="仿宋_GB2312" w:hint="eastAsia"/>
        </w:rPr>
        <w:t>（一）大赛设立育婴、母婴生活护理、养老护理三个项目，</w:t>
      </w:r>
      <w:r w:rsidRPr="00A22F83">
        <w:rPr>
          <w:rFonts w:ascii="仿宋" w:eastAsia="仿宋" w:hAnsi="仿宋" w:cs="仿宋_GB2312" w:hint="eastAsia"/>
          <w:lang w:val="en-US" w:bidi="ar-SA"/>
        </w:rPr>
        <w:t>组织命题、考评、阅卷等环节由青岛市职业技能鉴定中心全程指导和监督。</w:t>
      </w:r>
    </w:p>
    <w:p w:rsidR="003300A5" w:rsidRPr="00A22F83" w:rsidRDefault="00B33EE8" w:rsidP="00F739E8">
      <w:pPr>
        <w:pStyle w:val="a3"/>
        <w:spacing w:line="540" w:lineRule="exact"/>
        <w:ind w:firstLineChars="200" w:firstLine="640"/>
        <w:jc w:val="both"/>
        <w:rPr>
          <w:rFonts w:ascii="仿宋" w:eastAsia="仿宋" w:hAnsi="仿宋" w:cs="仿宋_GB2312"/>
          <w:lang w:val="en-US" w:bidi="ar-SA"/>
        </w:rPr>
      </w:pPr>
      <w:r w:rsidRPr="00A22F83">
        <w:rPr>
          <w:rFonts w:ascii="仿宋" w:eastAsia="仿宋" w:hAnsi="仿宋" w:cs="仿宋_GB2312" w:hint="eastAsia"/>
        </w:rPr>
        <w:lastRenderedPageBreak/>
        <w:t>（二）大赛分初赛、决赛两个阶段，包</w:t>
      </w:r>
      <w:r w:rsidRPr="00A22F83">
        <w:rPr>
          <w:rFonts w:ascii="仿宋" w:eastAsia="仿宋" w:hAnsi="仿宋" w:cs="仿宋_GB2312" w:hint="eastAsia"/>
          <w:lang w:val="en-US" w:bidi="ar-SA"/>
        </w:rPr>
        <w:t>括</w:t>
      </w:r>
      <w:r w:rsidR="00A53633" w:rsidRPr="00A22F83">
        <w:rPr>
          <w:rFonts w:ascii="仿宋" w:eastAsia="仿宋" w:hAnsi="仿宋" w:cs="仿宋_GB2312" w:hint="eastAsia"/>
          <w:lang w:val="en-US" w:bidi="ar-SA"/>
        </w:rPr>
        <w:t>理论考试</w:t>
      </w:r>
      <w:r w:rsidRPr="00A22F83">
        <w:rPr>
          <w:rFonts w:ascii="仿宋" w:eastAsia="仿宋" w:hAnsi="仿宋" w:cs="仿宋_GB2312" w:hint="eastAsia"/>
          <w:lang w:val="en-US" w:bidi="ar-SA"/>
        </w:rPr>
        <w:t>和实际操作两项考核内容（详见技术文件）。每个项目前50名进入决赛。</w:t>
      </w:r>
    </w:p>
    <w:p w:rsidR="003300A5" w:rsidRPr="00A22F83" w:rsidRDefault="00B33EE8" w:rsidP="00F739E8">
      <w:pPr>
        <w:pStyle w:val="a3"/>
        <w:spacing w:line="540" w:lineRule="exact"/>
        <w:ind w:firstLineChars="200" w:firstLine="640"/>
        <w:jc w:val="both"/>
        <w:rPr>
          <w:rFonts w:ascii="仿宋" w:eastAsia="仿宋" w:hAnsi="仿宋" w:cs="仿宋_GB2312"/>
          <w:lang w:val="en-US" w:bidi="ar-SA"/>
        </w:rPr>
      </w:pPr>
      <w:r w:rsidRPr="00A22F83">
        <w:rPr>
          <w:rFonts w:ascii="仿宋" w:eastAsia="仿宋" w:hAnsi="仿宋" w:cs="仿宋_GB2312" w:hint="eastAsia"/>
          <w:lang w:val="en-US" w:bidi="ar-SA"/>
        </w:rPr>
        <w:t>（三）大赛形式分为个人赛与团体赛（详见技术文件）。</w:t>
      </w:r>
    </w:p>
    <w:p w:rsidR="003300A5" w:rsidRPr="00A22F83" w:rsidRDefault="00A22F83" w:rsidP="00F739E8">
      <w:pPr>
        <w:pStyle w:val="a3"/>
        <w:spacing w:line="540" w:lineRule="exact"/>
        <w:ind w:firstLineChars="200" w:firstLine="616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Cs/>
          <w:spacing w:val="-6"/>
        </w:rPr>
        <w:t>五</w:t>
      </w:r>
      <w:r w:rsidR="00B33EE8" w:rsidRPr="00A22F83">
        <w:rPr>
          <w:rFonts w:ascii="黑体" w:eastAsia="黑体" w:hAnsi="黑体" w:cs="黑体" w:hint="eastAsia"/>
          <w:bCs/>
          <w:spacing w:val="-6"/>
        </w:rPr>
        <w:t>、</w:t>
      </w:r>
      <w:r w:rsidR="00B33EE8" w:rsidRPr="00A22F83">
        <w:rPr>
          <w:rFonts w:ascii="黑体" w:eastAsia="黑体" w:hAnsi="黑体" w:cs="黑体" w:hint="eastAsia"/>
        </w:rPr>
        <w:t>参赛条件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（一）根据相关文件，大赛面向全市广大城乡劳动者（男性60周岁以下，女性50周岁以下，年龄时间截至2021年3月31日）。每人限报一个项目。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（二）团体赛参赛机构原则上要求：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合法经营的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独立法人机构，</w:t>
      </w:r>
      <w:r w:rsidRPr="00A22F83">
        <w:rPr>
          <w:rFonts w:ascii="仿宋" w:eastAsia="仿宋" w:hAnsi="仿宋" w:cs="仿宋_GB2312" w:hint="eastAsia"/>
          <w:bCs/>
          <w:sz w:val="32"/>
          <w:szCs w:val="32"/>
          <w:lang w:bidi="zh-CN"/>
        </w:rPr>
        <w:t>持续开展家庭服务业务一年以上，任一项目组织本机构从业人员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5人及以上</w:t>
      </w:r>
      <w:r w:rsidRPr="00A22F83">
        <w:rPr>
          <w:rFonts w:ascii="仿宋" w:eastAsia="仿宋" w:hAnsi="仿宋" w:cs="仿宋_GB2312" w:hint="eastAsia"/>
          <w:bCs/>
          <w:sz w:val="32"/>
          <w:szCs w:val="32"/>
          <w:lang w:bidi="zh-CN"/>
        </w:rPr>
        <w:t>参赛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。</w:t>
      </w:r>
    </w:p>
    <w:p w:rsidR="003300A5" w:rsidRPr="00A22F83" w:rsidRDefault="00A22F83" w:rsidP="00F739E8">
      <w:pPr>
        <w:spacing w:after="0" w:line="540" w:lineRule="exact"/>
        <w:ind w:firstLineChars="200" w:firstLine="616"/>
        <w:rPr>
          <w:rFonts w:ascii="黑体" w:eastAsia="黑体" w:hAnsi="黑体" w:cs="黑体"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6"/>
          <w:sz w:val="32"/>
          <w:szCs w:val="32"/>
        </w:rPr>
        <w:t>六</w:t>
      </w:r>
      <w:r w:rsidR="00B33EE8" w:rsidRPr="00A22F83">
        <w:rPr>
          <w:rFonts w:ascii="黑体" w:eastAsia="黑体" w:hAnsi="黑体" w:cs="黑体" w:hint="eastAsia"/>
          <w:bCs/>
          <w:spacing w:val="-6"/>
          <w:sz w:val="32"/>
          <w:szCs w:val="32"/>
        </w:rPr>
        <w:t>、大赛程序</w:t>
      </w:r>
    </w:p>
    <w:p w:rsidR="003300A5" w:rsidRPr="00A22F83" w:rsidRDefault="00B33EE8" w:rsidP="00A22F83">
      <w:pPr>
        <w:pStyle w:val="a3"/>
        <w:spacing w:line="540" w:lineRule="exact"/>
        <w:ind w:firstLineChars="200" w:firstLine="640"/>
        <w:jc w:val="both"/>
        <w:rPr>
          <w:rFonts w:ascii="仿宋" w:eastAsia="仿宋" w:hAnsi="仿宋" w:cs="仿宋_GB2312"/>
          <w:lang w:val="en-US" w:bidi="ar-SA"/>
        </w:rPr>
      </w:pPr>
      <w:r w:rsidRPr="00A22F83">
        <w:rPr>
          <w:rFonts w:ascii="仿宋" w:eastAsia="仿宋" w:hAnsi="仿宋" w:cs="仿宋_GB2312" w:hint="eastAsia"/>
          <w:lang w:val="en-US" w:bidi="ar-SA"/>
        </w:rPr>
        <w:t>（一）大赛报名</w:t>
      </w:r>
    </w:p>
    <w:p w:rsidR="003300A5" w:rsidRPr="00A22F83" w:rsidRDefault="00B33EE8" w:rsidP="00A22F83">
      <w:pPr>
        <w:pStyle w:val="a3"/>
        <w:spacing w:line="540" w:lineRule="exact"/>
        <w:ind w:firstLineChars="200" w:firstLine="640"/>
        <w:jc w:val="both"/>
        <w:rPr>
          <w:rFonts w:ascii="仿宋" w:eastAsia="仿宋" w:hAnsi="仿宋" w:cs="仿宋_GB2312"/>
          <w:lang w:val="en-US" w:bidi="ar-SA"/>
        </w:rPr>
      </w:pPr>
      <w:r w:rsidRPr="00A22F83">
        <w:rPr>
          <w:rFonts w:ascii="仿宋" w:eastAsia="仿宋" w:hAnsi="仿宋" w:cs="仿宋_GB2312" w:hint="eastAsia"/>
          <w:lang w:val="en-US" w:bidi="ar-SA"/>
        </w:rPr>
        <w:t>202</w:t>
      </w:r>
      <w:r w:rsidRPr="00A22F83">
        <w:rPr>
          <w:rFonts w:ascii="仿宋" w:eastAsia="仿宋" w:hAnsi="仿宋" w:cs="仿宋_GB2312"/>
          <w:lang w:val="en-US" w:bidi="ar-SA"/>
        </w:rPr>
        <w:t>1</w:t>
      </w:r>
      <w:r w:rsidRPr="00A22F83">
        <w:rPr>
          <w:rFonts w:ascii="仿宋" w:eastAsia="仿宋" w:hAnsi="仿宋" w:cs="仿宋_GB2312" w:hint="eastAsia"/>
          <w:lang w:val="en-US" w:bidi="ar-SA"/>
        </w:rPr>
        <w:t>年</w:t>
      </w:r>
      <w:r w:rsidRPr="00A22F83">
        <w:rPr>
          <w:rFonts w:ascii="仿宋" w:eastAsia="仿宋" w:hAnsi="仿宋" w:cs="仿宋_GB2312"/>
          <w:lang w:val="en-US" w:bidi="ar-SA"/>
        </w:rPr>
        <w:t>5</w:t>
      </w:r>
      <w:r w:rsidRPr="00A22F83">
        <w:rPr>
          <w:rFonts w:ascii="仿宋" w:eastAsia="仿宋" w:hAnsi="仿宋" w:cs="仿宋_GB2312" w:hint="eastAsia"/>
          <w:lang w:val="en-US" w:bidi="ar-SA"/>
        </w:rPr>
        <w:t>月</w:t>
      </w:r>
      <w:r w:rsidRPr="00A22F83">
        <w:rPr>
          <w:rFonts w:ascii="仿宋" w:eastAsia="仿宋" w:hAnsi="仿宋" w:cs="仿宋_GB2312"/>
          <w:lang w:val="en-US" w:bidi="ar-SA"/>
        </w:rPr>
        <w:t>1</w:t>
      </w:r>
      <w:r w:rsidRPr="00A22F83">
        <w:rPr>
          <w:rFonts w:ascii="仿宋" w:eastAsia="仿宋" w:hAnsi="仿宋" w:cs="仿宋_GB2312" w:hint="eastAsia"/>
          <w:lang w:val="en-US" w:bidi="ar-SA"/>
        </w:rPr>
        <w:t>6日前接受参赛报名，参赛人员应提交完整报名材料，并对所填信息的准确性和真实性负责。个人赛单项比赛若报名人数不足100人，按规定取消；团体赛单项比赛若报名机构不足5家，该项目团体赛取消。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（二）资格审核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所有报名人员及机构经资格审查合格后，名单将通过主办单位官网公布，并统一发放“参赛证”，所有参赛人员需持证参加比赛。不按时参赛的视为自动弃权。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（三）大赛初赛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202</w:t>
      </w:r>
      <w:r w:rsidRPr="00A22F83">
        <w:rPr>
          <w:rFonts w:ascii="仿宋" w:eastAsia="仿宋" w:hAnsi="仿宋" w:cs="仿宋_GB2312" w:hint="eastAsia"/>
          <w:sz w:val="32"/>
          <w:szCs w:val="32"/>
        </w:rPr>
        <w:t>1年5月下旬组织初赛，采用理论考试形式，每个项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目前50名进入决赛。</w:t>
      </w:r>
    </w:p>
    <w:p w:rsidR="003300A5" w:rsidRPr="00A22F83" w:rsidRDefault="00B33EE8" w:rsidP="00F739E8">
      <w:pPr>
        <w:tabs>
          <w:tab w:val="left" w:pos="5340"/>
        </w:tabs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（四）大赛决赛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lastRenderedPageBreak/>
        <w:t>202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1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年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5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月下旬组织决赛，采用实际操作形式。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具体时间和地点另行通知。参赛人员食宿自理。</w:t>
      </w:r>
    </w:p>
    <w:p w:rsidR="003300A5" w:rsidRPr="00A22F83" w:rsidRDefault="00A22F83" w:rsidP="00F739E8">
      <w:pPr>
        <w:spacing w:after="0" w:line="540" w:lineRule="exact"/>
        <w:ind w:firstLineChars="200" w:firstLine="616"/>
        <w:rPr>
          <w:rFonts w:ascii="黑体" w:eastAsia="黑体" w:hAnsi="黑体" w:cs="黑体"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6"/>
          <w:sz w:val="32"/>
          <w:szCs w:val="32"/>
        </w:rPr>
        <w:t>七</w:t>
      </w:r>
      <w:r w:rsidR="00B33EE8" w:rsidRPr="00A22F83">
        <w:rPr>
          <w:rFonts w:ascii="黑体" w:eastAsia="黑体" w:hAnsi="黑体" w:cs="黑体" w:hint="eastAsia"/>
          <w:bCs/>
          <w:spacing w:val="-6"/>
          <w:sz w:val="32"/>
          <w:szCs w:val="32"/>
        </w:rPr>
        <w:t>、大赛奖励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一）根据《青岛市职业技能竞赛管理办法》（青人社办字〔2016〕10号）和《关于举办青岛市第十六届职业技能大赛的通知》（青人社字〔2020〕101号）规定，对在决赛中取得优异成绩的选手予以相应奖励，并授予相关称号。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对于优秀组织单位由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主办单位颁发“‘创业青岛’家庭服务业职业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技能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大赛”优秀组织奖。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（二）个人奖项：分别有称号和奖金两项奖励。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称号：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对获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得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前三名的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职工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选手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，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授予“青岛市技术能手”称号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，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颁发证书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。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对获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得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前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六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名的选手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，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由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主办单位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颁发名次证书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。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对获</w:t>
      </w:r>
      <w:r w:rsidRPr="00A22F83">
        <w:rPr>
          <w:rFonts w:ascii="仿宋" w:eastAsia="仿宋" w:hAnsi="仿宋" w:cs="仿宋_GB2312" w:hint="eastAsia"/>
          <w:sz w:val="32"/>
          <w:szCs w:val="32"/>
        </w:rPr>
        <w:t>得</w:t>
      </w:r>
      <w:r w:rsidRPr="00A22F83">
        <w:rPr>
          <w:rFonts w:ascii="仿宋" w:eastAsia="仿宋" w:hAnsi="仿宋" w:cs="仿宋_GB2312"/>
          <w:sz w:val="32"/>
          <w:szCs w:val="32"/>
        </w:rPr>
        <w:t>第一名的职工</w:t>
      </w:r>
      <w:r w:rsidRPr="00A22F83">
        <w:rPr>
          <w:rFonts w:ascii="仿宋" w:eastAsia="仿宋" w:hAnsi="仿宋" w:cs="仿宋_GB2312" w:hint="eastAsia"/>
          <w:sz w:val="32"/>
          <w:szCs w:val="32"/>
        </w:rPr>
        <w:t>，</w:t>
      </w:r>
      <w:r w:rsidRPr="00A22F83">
        <w:rPr>
          <w:rFonts w:ascii="仿宋" w:eastAsia="仿宋" w:hAnsi="仿宋" w:cs="仿宋_GB2312"/>
          <w:sz w:val="32"/>
          <w:szCs w:val="32"/>
        </w:rPr>
        <w:t>由青岛市总工会授予“</w:t>
      </w:r>
      <w:r w:rsidRPr="00A22F83">
        <w:rPr>
          <w:rFonts w:ascii="仿宋" w:eastAsia="仿宋" w:hAnsi="仿宋" w:cs="仿宋_GB2312" w:hint="eastAsia"/>
          <w:sz w:val="32"/>
          <w:szCs w:val="32"/>
        </w:rPr>
        <w:t>青岛市五一劳动奖章</w:t>
      </w:r>
      <w:r w:rsidRPr="00A22F83">
        <w:rPr>
          <w:rFonts w:ascii="仿宋" w:eastAsia="仿宋" w:hAnsi="仿宋" w:cs="仿宋_GB2312"/>
          <w:sz w:val="32"/>
          <w:szCs w:val="32"/>
        </w:rPr>
        <w:t>”称号</w:t>
      </w:r>
      <w:r w:rsidRPr="00A22F83">
        <w:rPr>
          <w:rFonts w:ascii="仿宋" w:eastAsia="仿宋" w:hAnsi="仿宋" w:cs="仿宋_GB2312" w:hint="eastAsia"/>
          <w:sz w:val="32"/>
          <w:szCs w:val="32"/>
        </w:rPr>
        <w:t>（</w:t>
      </w:r>
      <w:r w:rsidRPr="00A22F83">
        <w:rPr>
          <w:rFonts w:ascii="仿宋" w:eastAsia="仿宋" w:hAnsi="仿宋" w:cs="仿宋_GB2312"/>
          <w:sz w:val="32"/>
          <w:szCs w:val="32"/>
        </w:rPr>
        <w:t>已获得过此称号的不再重复授予</w:t>
      </w:r>
      <w:r w:rsidRPr="00A22F83">
        <w:rPr>
          <w:rFonts w:ascii="仿宋" w:eastAsia="仿宋" w:hAnsi="仿宋" w:cs="仿宋_GB2312" w:hint="eastAsia"/>
          <w:sz w:val="32"/>
          <w:szCs w:val="32"/>
        </w:rPr>
        <w:t>）</w:t>
      </w:r>
      <w:r w:rsidRPr="00A22F83">
        <w:rPr>
          <w:rFonts w:ascii="仿宋" w:eastAsia="仿宋" w:hAnsi="仿宋" w:cs="仿宋_GB2312"/>
          <w:sz w:val="32"/>
          <w:szCs w:val="32"/>
        </w:rPr>
        <w:t>;对获</w:t>
      </w:r>
      <w:r w:rsidRPr="00A22F83">
        <w:rPr>
          <w:rFonts w:ascii="仿宋" w:eastAsia="仿宋" w:hAnsi="仿宋" w:cs="仿宋_GB2312" w:hint="eastAsia"/>
          <w:sz w:val="32"/>
          <w:szCs w:val="32"/>
        </w:rPr>
        <w:t>得</w:t>
      </w:r>
      <w:r w:rsidRPr="00A22F83">
        <w:rPr>
          <w:rFonts w:ascii="仿宋" w:eastAsia="仿宋" w:hAnsi="仿宋" w:cs="仿宋_GB2312"/>
          <w:sz w:val="32"/>
          <w:szCs w:val="32"/>
        </w:rPr>
        <w:t>第一名的女职工</w:t>
      </w:r>
      <w:r w:rsidRPr="00A22F83">
        <w:rPr>
          <w:rFonts w:ascii="仿宋" w:eastAsia="仿宋" w:hAnsi="仿宋" w:cs="仿宋_GB2312" w:hint="eastAsia"/>
          <w:sz w:val="32"/>
          <w:szCs w:val="32"/>
        </w:rPr>
        <w:t>，同时</w:t>
      </w:r>
      <w:r w:rsidRPr="00A22F83">
        <w:rPr>
          <w:rFonts w:ascii="仿宋" w:eastAsia="仿宋" w:hAnsi="仿宋" w:cs="仿宋_GB2312"/>
          <w:sz w:val="32"/>
          <w:szCs w:val="32"/>
        </w:rPr>
        <w:t>由青岛市妇联授予“青岛市三八红旗手”</w:t>
      </w:r>
      <w:r w:rsidRPr="00A22F83">
        <w:rPr>
          <w:rFonts w:ascii="仿宋" w:eastAsia="仿宋" w:hAnsi="仿宋" w:cs="仿宋_GB2312" w:hint="eastAsia"/>
          <w:sz w:val="32"/>
          <w:szCs w:val="32"/>
        </w:rPr>
        <w:t>（</w:t>
      </w:r>
      <w:r w:rsidRPr="00A22F83">
        <w:rPr>
          <w:rFonts w:ascii="仿宋" w:eastAsia="仿宋" w:hAnsi="仿宋" w:cs="仿宋_GB2312"/>
          <w:sz w:val="32"/>
          <w:szCs w:val="32"/>
        </w:rPr>
        <w:t>已获得过此称号的不再重复授予</w:t>
      </w:r>
      <w:r w:rsidRPr="00A22F83">
        <w:rPr>
          <w:rFonts w:ascii="仿宋" w:eastAsia="仿宋" w:hAnsi="仿宋" w:cs="仿宋_GB2312" w:hint="eastAsia"/>
          <w:sz w:val="32"/>
          <w:szCs w:val="32"/>
        </w:rPr>
        <w:t>）。所有进入决赛的职工选手</w:t>
      </w:r>
      <w:r w:rsidR="00165D8C" w:rsidRPr="00A22F83">
        <w:rPr>
          <w:rFonts w:ascii="仿宋" w:eastAsia="仿宋" w:hAnsi="仿宋" w:cs="仿宋_GB2312" w:hint="eastAsia"/>
          <w:sz w:val="32"/>
          <w:szCs w:val="32"/>
        </w:rPr>
        <w:t>，</w:t>
      </w:r>
      <w:r w:rsidR="00F739E8" w:rsidRPr="00A22F83">
        <w:rPr>
          <w:rFonts w:ascii="仿宋" w:eastAsia="仿宋" w:hAnsi="仿宋" w:cs="仿宋_GB2312" w:hint="eastAsia"/>
          <w:sz w:val="32"/>
          <w:szCs w:val="32"/>
        </w:rPr>
        <w:t>单位诚信承诺无不良记录的，</w:t>
      </w:r>
      <w:r w:rsidR="00165D8C" w:rsidRPr="00A22F83">
        <w:rPr>
          <w:rFonts w:ascii="仿宋" w:eastAsia="仿宋" w:hAnsi="仿宋" w:cs="仿宋_GB2312" w:hint="eastAsia"/>
          <w:sz w:val="32"/>
          <w:szCs w:val="32"/>
        </w:rPr>
        <w:t>由</w:t>
      </w:r>
      <w:r w:rsidRPr="00A22F83">
        <w:rPr>
          <w:rFonts w:ascii="仿宋" w:eastAsia="仿宋" w:hAnsi="仿宋" w:cs="仿宋_GB2312" w:hint="eastAsia"/>
          <w:sz w:val="32"/>
          <w:szCs w:val="32"/>
        </w:rPr>
        <w:t>青岛市家庭服务业促进会颁发“金牌证书”。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</w:rPr>
        <w:t>奖金奖励：获各工种前六名的选手，分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别奖励第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1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名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10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000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元、第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2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名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5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000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元、第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3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名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3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000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元、第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4-6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名各1</w:t>
      </w:r>
      <w:r w:rsidRPr="00A22F83">
        <w:rPr>
          <w:rFonts w:ascii="仿宋" w:eastAsia="仿宋" w:hAnsi="仿宋" w:cs="仿宋_GB2312"/>
          <w:sz w:val="32"/>
          <w:szCs w:val="32"/>
          <w:lang w:val="zh-CN" w:bidi="zh-CN"/>
        </w:rPr>
        <w:t>000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元。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（三）团体奖项：对获得前三名的团体，由主办单位颁发获奖证书。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（四）各奖项奖金不重复享受。</w:t>
      </w:r>
    </w:p>
    <w:p w:rsidR="003300A5" w:rsidRPr="00A22F83" w:rsidRDefault="00A22F83" w:rsidP="00F739E8">
      <w:pPr>
        <w:spacing w:after="0" w:line="540" w:lineRule="exact"/>
        <w:ind w:firstLineChars="200" w:firstLine="616"/>
        <w:rPr>
          <w:rFonts w:ascii="黑体" w:eastAsia="黑体" w:hAnsi="黑体" w:cs="黑体"/>
          <w:bCs/>
          <w:spacing w:val="-6"/>
          <w:sz w:val="32"/>
          <w:szCs w:val="32"/>
        </w:rPr>
      </w:pPr>
      <w:r>
        <w:rPr>
          <w:rFonts w:ascii="黑体" w:eastAsia="黑体" w:hAnsi="黑体" w:cs="黑体" w:hint="eastAsia"/>
          <w:bCs/>
          <w:spacing w:val="-6"/>
          <w:sz w:val="32"/>
          <w:szCs w:val="32"/>
        </w:rPr>
        <w:t>八</w:t>
      </w:r>
      <w:r w:rsidR="00B33EE8" w:rsidRPr="00A22F83">
        <w:rPr>
          <w:rFonts w:ascii="黑体" w:eastAsia="黑体" w:hAnsi="黑体" w:cs="黑体" w:hint="eastAsia"/>
          <w:bCs/>
          <w:spacing w:val="-6"/>
          <w:sz w:val="32"/>
          <w:szCs w:val="32"/>
        </w:rPr>
        <w:t>、注意事项</w:t>
      </w:r>
    </w:p>
    <w:p w:rsidR="003300A5" w:rsidRPr="00A22F83" w:rsidRDefault="00B33EE8" w:rsidP="00F739E8">
      <w:pPr>
        <w:pStyle w:val="a3"/>
        <w:spacing w:line="540" w:lineRule="exact"/>
        <w:ind w:firstLineChars="200" w:firstLine="640"/>
        <w:jc w:val="both"/>
        <w:rPr>
          <w:rFonts w:ascii="仿宋" w:eastAsia="仿宋" w:hAnsi="仿宋" w:cs="仿宋_GB2312"/>
        </w:rPr>
      </w:pPr>
      <w:r w:rsidRPr="00A22F83">
        <w:rPr>
          <w:rFonts w:ascii="仿宋" w:eastAsia="仿宋" w:hAnsi="仿宋" w:cs="仿宋_GB2312" w:hint="eastAsia"/>
        </w:rPr>
        <w:lastRenderedPageBreak/>
        <w:t>（一）参赛人员应严格按照相关要求做好疫情防控工作。</w:t>
      </w:r>
      <w:r w:rsidRPr="00A22F83">
        <w:rPr>
          <w:rFonts w:ascii="仿宋" w:eastAsia="仿宋" w:hAnsi="仿宋" w:cs="仿宋_GB2312"/>
        </w:rPr>
        <w:t>如遇疫情加重或其他不可控因素，主办方将按程序取消或延期举行。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（二）严禁以大赛名义胁迫、诱导参赛人员参加各类有偿培训辅导班或进行非法盈利活动。</w:t>
      </w:r>
    </w:p>
    <w:p w:rsidR="003300A5" w:rsidRPr="00A22F83" w:rsidRDefault="00B33EE8" w:rsidP="00F739E8">
      <w:pPr>
        <w:spacing w:after="0" w:line="540" w:lineRule="exact"/>
        <w:ind w:firstLineChars="200" w:firstLine="640"/>
        <w:rPr>
          <w:rFonts w:ascii="仿宋" w:eastAsia="仿宋" w:hAnsi="仿宋" w:cs="仿宋_GB2312"/>
          <w:sz w:val="32"/>
          <w:szCs w:val="32"/>
          <w:lang w:val="zh-CN"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（三）参赛人员及机构应诚实守信，遵守大赛规则，配合现场工作人员的管理。如发现弄虚作假等不良行为，取消参赛评奖资格。</w:t>
      </w:r>
    </w:p>
    <w:p w:rsidR="003300A5" w:rsidRPr="00A22F83" w:rsidRDefault="003300A5" w:rsidP="00F739E8">
      <w:pPr>
        <w:spacing w:after="0"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300A5" w:rsidRPr="00A22F83" w:rsidRDefault="00B33EE8" w:rsidP="00F739E8">
      <w:pPr>
        <w:spacing w:after="0" w:line="540" w:lineRule="exact"/>
        <w:rPr>
          <w:rFonts w:ascii="仿宋" w:eastAsia="仿宋" w:hAnsi="仿宋" w:cs="仿宋_GB2312"/>
          <w:sz w:val="32"/>
          <w:szCs w:val="32"/>
          <w:lang w:bidi="zh-CN"/>
        </w:rPr>
      </w:pP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>青岛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市妇女联合会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 xml:space="preserve">  青岛市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人力资源和社会保障局</w:t>
      </w:r>
      <w:r w:rsidRPr="00A22F83">
        <w:rPr>
          <w:rFonts w:ascii="仿宋" w:eastAsia="仿宋" w:hAnsi="仿宋" w:cs="仿宋_GB2312" w:hint="eastAsia"/>
          <w:sz w:val="32"/>
          <w:szCs w:val="32"/>
          <w:lang w:val="zh-CN" w:bidi="zh-CN"/>
        </w:rPr>
        <w:t xml:space="preserve">  青岛市</w:t>
      </w:r>
      <w:r w:rsidRPr="00A22F83">
        <w:rPr>
          <w:rFonts w:ascii="仿宋" w:eastAsia="仿宋" w:hAnsi="仿宋" w:cs="仿宋_GB2312" w:hint="eastAsia"/>
          <w:sz w:val="32"/>
          <w:szCs w:val="32"/>
          <w:lang w:bidi="zh-CN"/>
        </w:rPr>
        <w:t>总工会</w:t>
      </w:r>
    </w:p>
    <w:p w:rsidR="003300A5" w:rsidRPr="00A22F83" w:rsidRDefault="003300A5" w:rsidP="00F739E8">
      <w:pPr>
        <w:spacing w:after="0" w:line="540" w:lineRule="exact"/>
        <w:ind w:firstLineChars="200" w:firstLine="640"/>
        <w:jc w:val="right"/>
        <w:rPr>
          <w:rFonts w:ascii="仿宋" w:eastAsia="仿宋" w:hAnsi="仿宋" w:cs="仿宋"/>
          <w:sz w:val="32"/>
          <w:lang w:val="zh-CN"/>
        </w:rPr>
      </w:pPr>
    </w:p>
    <w:p w:rsidR="003300A5" w:rsidRPr="00A22F83" w:rsidRDefault="00B33EE8" w:rsidP="00A22F83">
      <w:pPr>
        <w:spacing w:after="0" w:line="540" w:lineRule="exact"/>
        <w:ind w:firstLineChars="200" w:firstLine="640"/>
        <w:jc w:val="right"/>
        <w:rPr>
          <w:rFonts w:ascii="仿宋" w:eastAsia="仿宋" w:hAnsi="仿宋" w:cs="仿宋_GB2312"/>
          <w:sz w:val="32"/>
          <w:szCs w:val="32"/>
        </w:rPr>
      </w:pPr>
      <w:r w:rsidRPr="00A22F83">
        <w:rPr>
          <w:rFonts w:ascii="仿宋" w:eastAsia="仿宋" w:hAnsi="仿宋" w:cs="仿宋_GB2312" w:hint="eastAsia"/>
          <w:sz w:val="32"/>
          <w:szCs w:val="32"/>
        </w:rPr>
        <w:t>2021年4月</w:t>
      </w:r>
      <w:r w:rsidR="00F739E8" w:rsidRPr="00A22F83">
        <w:rPr>
          <w:rFonts w:ascii="仿宋" w:eastAsia="仿宋" w:hAnsi="仿宋" w:cs="仿宋_GB2312" w:hint="eastAsia"/>
          <w:sz w:val="32"/>
          <w:szCs w:val="32"/>
        </w:rPr>
        <w:t>30</w:t>
      </w:r>
      <w:r w:rsidRPr="00A22F83">
        <w:rPr>
          <w:rFonts w:ascii="仿宋" w:eastAsia="仿宋" w:hAnsi="仿宋" w:cs="仿宋_GB2312" w:hint="eastAsia"/>
          <w:sz w:val="32"/>
          <w:szCs w:val="32"/>
        </w:rPr>
        <w:t>日</w:t>
      </w:r>
    </w:p>
    <w:sectPr w:rsidR="003300A5" w:rsidRPr="00A22F83" w:rsidSect="003300A5">
      <w:footerReference w:type="even" r:id="rId7"/>
      <w:footerReference w:type="default" r:id="rId8"/>
      <w:pgSz w:w="11906" w:h="16838"/>
      <w:pgMar w:top="1701" w:right="1417" w:bottom="1417" w:left="141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339" w:rsidRDefault="005B3339" w:rsidP="003300A5">
      <w:pPr>
        <w:spacing w:after="0"/>
      </w:pPr>
      <w:r>
        <w:separator/>
      </w:r>
    </w:p>
  </w:endnote>
  <w:endnote w:type="continuationSeparator" w:id="1">
    <w:p w:rsidR="005B3339" w:rsidRDefault="005B3339" w:rsidP="003300A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5" w:rsidRDefault="00B33EE8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 w:rsidR="00DE0B95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DE0B95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 w:rsidR="00DE0B95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  <w:p w:rsidR="003300A5" w:rsidRDefault="003300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0A5" w:rsidRDefault="00B33EE8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-</w:t>
    </w:r>
    <w:r w:rsidR="00DE0B95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DE0B95">
      <w:rPr>
        <w:rFonts w:ascii="宋体" w:eastAsia="宋体" w:hAnsi="宋体"/>
        <w:sz w:val="28"/>
        <w:szCs w:val="28"/>
      </w:rPr>
      <w:fldChar w:fldCharType="separate"/>
    </w:r>
    <w:r w:rsidR="00A22F83" w:rsidRPr="00A22F83">
      <w:rPr>
        <w:rFonts w:ascii="宋体" w:eastAsia="宋体" w:hAnsi="宋体"/>
        <w:noProof/>
        <w:sz w:val="28"/>
        <w:szCs w:val="28"/>
        <w:lang w:val="zh-CN"/>
      </w:rPr>
      <w:t>2</w:t>
    </w:r>
    <w:r w:rsidR="00DE0B95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-</w:t>
    </w:r>
  </w:p>
  <w:p w:rsidR="003300A5" w:rsidRDefault="003300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339" w:rsidRDefault="005B3339">
      <w:pPr>
        <w:spacing w:after="0"/>
      </w:pPr>
      <w:r>
        <w:separator/>
      </w:r>
    </w:p>
  </w:footnote>
  <w:footnote w:type="continuationSeparator" w:id="1">
    <w:p w:rsidR="005B3339" w:rsidRDefault="005B33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717FE6"/>
    <w:rsid w:val="00015615"/>
    <w:rsid w:val="00023BE7"/>
    <w:rsid w:val="000279BA"/>
    <w:rsid w:val="00053F25"/>
    <w:rsid w:val="0005533B"/>
    <w:rsid w:val="000755A7"/>
    <w:rsid w:val="001009BA"/>
    <w:rsid w:val="00105291"/>
    <w:rsid w:val="00153522"/>
    <w:rsid w:val="00155506"/>
    <w:rsid w:val="001555BA"/>
    <w:rsid w:val="00165D8C"/>
    <w:rsid w:val="00181761"/>
    <w:rsid w:val="001B52E7"/>
    <w:rsid w:val="001C3DC3"/>
    <w:rsid w:val="001D3035"/>
    <w:rsid w:val="00206C35"/>
    <w:rsid w:val="0029691F"/>
    <w:rsid w:val="002F40C2"/>
    <w:rsid w:val="002F4E28"/>
    <w:rsid w:val="00302F8B"/>
    <w:rsid w:val="003226F2"/>
    <w:rsid w:val="003300A5"/>
    <w:rsid w:val="00330E02"/>
    <w:rsid w:val="00403300"/>
    <w:rsid w:val="00475D1A"/>
    <w:rsid w:val="004A488D"/>
    <w:rsid w:val="004B10DF"/>
    <w:rsid w:val="00572BFD"/>
    <w:rsid w:val="005B3339"/>
    <w:rsid w:val="005C0E43"/>
    <w:rsid w:val="005C194E"/>
    <w:rsid w:val="005D2CF2"/>
    <w:rsid w:val="005E0497"/>
    <w:rsid w:val="00613D8B"/>
    <w:rsid w:val="00632BF9"/>
    <w:rsid w:val="0063506E"/>
    <w:rsid w:val="006D2F2C"/>
    <w:rsid w:val="006E04F6"/>
    <w:rsid w:val="007107B8"/>
    <w:rsid w:val="007441A1"/>
    <w:rsid w:val="007860DE"/>
    <w:rsid w:val="007E37A4"/>
    <w:rsid w:val="007F7EA4"/>
    <w:rsid w:val="00854FA6"/>
    <w:rsid w:val="00873D90"/>
    <w:rsid w:val="008C2EB0"/>
    <w:rsid w:val="008E4E9D"/>
    <w:rsid w:val="008F0791"/>
    <w:rsid w:val="00954984"/>
    <w:rsid w:val="009833DC"/>
    <w:rsid w:val="009A2AE2"/>
    <w:rsid w:val="009B46D7"/>
    <w:rsid w:val="009C1A01"/>
    <w:rsid w:val="009D4D8D"/>
    <w:rsid w:val="009F58B6"/>
    <w:rsid w:val="00A1178F"/>
    <w:rsid w:val="00A22F83"/>
    <w:rsid w:val="00A325C8"/>
    <w:rsid w:val="00A53633"/>
    <w:rsid w:val="00A70B7C"/>
    <w:rsid w:val="00A93FCA"/>
    <w:rsid w:val="00AF3051"/>
    <w:rsid w:val="00AF53CE"/>
    <w:rsid w:val="00B07DC6"/>
    <w:rsid w:val="00B33EE8"/>
    <w:rsid w:val="00B506F6"/>
    <w:rsid w:val="00B53350"/>
    <w:rsid w:val="00B638D3"/>
    <w:rsid w:val="00B82D03"/>
    <w:rsid w:val="00B82F08"/>
    <w:rsid w:val="00BC0DEE"/>
    <w:rsid w:val="00BE7656"/>
    <w:rsid w:val="00C31B73"/>
    <w:rsid w:val="00D64EEC"/>
    <w:rsid w:val="00D72B81"/>
    <w:rsid w:val="00D81566"/>
    <w:rsid w:val="00DC2FF8"/>
    <w:rsid w:val="00DE0B95"/>
    <w:rsid w:val="00DF25DC"/>
    <w:rsid w:val="00EE2866"/>
    <w:rsid w:val="00F57EC7"/>
    <w:rsid w:val="00F739E8"/>
    <w:rsid w:val="00FA2068"/>
    <w:rsid w:val="00FA52D5"/>
    <w:rsid w:val="00FD215F"/>
    <w:rsid w:val="00FD3ED7"/>
    <w:rsid w:val="00FF6AD4"/>
    <w:rsid w:val="00FF6EA3"/>
    <w:rsid w:val="02877B90"/>
    <w:rsid w:val="05940F71"/>
    <w:rsid w:val="07145688"/>
    <w:rsid w:val="08097550"/>
    <w:rsid w:val="0C1851B4"/>
    <w:rsid w:val="10270C8D"/>
    <w:rsid w:val="15136176"/>
    <w:rsid w:val="157C1EA7"/>
    <w:rsid w:val="159133C8"/>
    <w:rsid w:val="18392EE3"/>
    <w:rsid w:val="187B320F"/>
    <w:rsid w:val="19B51E69"/>
    <w:rsid w:val="1A3307A3"/>
    <w:rsid w:val="1D511158"/>
    <w:rsid w:val="1E8C20F7"/>
    <w:rsid w:val="1F0B62B7"/>
    <w:rsid w:val="1FF55FFD"/>
    <w:rsid w:val="214240F5"/>
    <w:rsid w:val="22EF4366"/>
    <w:rsid w:val="24007434"/>
    <w:rsid w:val="24A7576A"/>
    <w:rsid w:val="2572610F"/>
    <w:rsid w:val="29955C68"/>
    <w:rsid w:val="29C46518"/>
    <w:rsid w:val="2A491A1F"/>
    <w:rsid w:val="2CE73F61"/>
    <w:rsid w:val="2E49311B"/>
    <w:rsid w:val="31203F76"/>
    <w:rsid w:val="31C00BEB"/>
    <w:rsid w:val="33564D55"/>
    <w:rsid w:val="33A71EA9"/>
    <w:rsid w:val="33D53975"/>
    <w:rsid w:val="38707DE6"/>
    <w:rsid w:val="39CB748A"/>
    <w:rsid w:val="3D707D07"/>
    <w:rsid w:val="3E8B471C"/>
    <w:rsid w:val="41253B32"/>
    <w:rsid w:val="436D795A"/>
    <w:rsid w:val="438633B4"/>
    <w:rsid w:val="46101346"/>
    <w:rsid w:val="46796EA6"/>
    <w:rsid w:val="48F51067"/>
    <w:rsid w:val="4A7F761E"/>
    <w:rsid w:val="4BCD4D72"/>
    <w:rsid w:val="4E214FB6"/>
    <w:rsid w:val="55AE3726"/>
    <w:rsid w:val="56211544"/>
    <w:rsid w:val="5A5209D9"/>
    <w:rsid w:val="5E7F5716"/>
    <w:rsid w:val="63B72C40"/>
    <w:rsid w:val="67717FE6"/>
    <w:rsid w:val="677D7E13"/>
    <w:rsid w:val="69C528DB"/>
    <w:rsid w:val="6B440C45"/>
    <w:rsid w:val="6C0F7101"/>
    <w:rsid w:val="6C850897"/>
    <w:rsid w:val="70FF1574"/>
    <w:rsid w:val="726F1FBC"/>
    <w:rsid w:val="731E71E7"/>
    <w:rsid w:val="7566688F"/>
    <w:rsid w:val="77DC499E"/>
    <w:rsid w:val="78DB557D"/>
    <w:rsid w:val="79C23C39"/>
    <w:rsid w:val="7A6864D7"/>
    <w:rsid w:val="7D047BE9"/>
    <w:rsid w:val="7D980903"/>
    <w:rsid w:val="7E09501C"/>
    <w:rsid w:val="7EA5003C"/>
    <w:rsid w:val="7F2C3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0A5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300A5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/>
      <w:sz w:val="32"/>
      <w:szCs w:val="32"/>
      <w:lang w:val="zh-CN" w:bidi="zh-CN"/>
    </w:rPr>
  </w:style>
  <w:style w:type="paragraph" w:styleId="a4">
    <w:name w:val="footer"/>
    <w:basedOn w:val="a"/>
    <w:uiPriority w:val="99"/>
    <w:qFormat/>
    <w:rsid w:val="003300A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"/>
    <w:qFormat/>
    <w:rsid w:val="003300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3300A5"/>
    <w:rPr>
      <w:rFonts w:ascii="Times New Roman" w:hAnsi="Times New Roman" w:cs="Times New Roman"/>
      <w:sz w:val="24"/>
      <w:szCs w:val="24"/>
    </w:rPr>
  </w:style>
  <w:style w:type="character" w:customStyle="1" w:styleId="Char">
    <w:name w:val="页眉 Char"/>
    <w:basedOn w:val="a0"/>
    <w:link w:val="a5"/>
    <w:qFormat/>
    <w:rsid w:val="003300A5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244</Words>
  <Characters>1394</Characters>
  <Application>Microsoft Office Word</Application>
  <DocSecurity>0</DocSecurity>
  <Lines>11</Lines>
  <Paragraphs>3</Paragraphs>
  <ScaleCrop>false</ScaleCrop>
  <Company>China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勿施</dc:creator>
  <cp:lastModifiedBy>User</cp:lastModifiedBy>
  <cp:revision>6</cp:revision>
  <dcterms:created xsi:type="dcterms:W3CDTF">2021-04-30T03:43:00Z</dcterms:created>
  <dcterms:modified xsi:type="dcterms:W3CDTF">2021-04-30T04:19:00Z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C6C0797B9D824FBABEA6CDE9DE865376</vt:lpwstr>
  </property>
</Properties>
</file>