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CD" w:rsidRDefault="008A4DCD">
      <w:pPr>
        <w:jc w:val="center"/>
      </w:pPr>
    </w:p>
    <w:p w:rsidR="008A4DCD" w:rsidRDefault="008A4DCD">
      <w:pPr>
        <w:pStyle w:val="TOC1"/>
      </w:pPr>
    </w:p>
    <w:p w:rsidR="008A4DCD" w:rsidRDefault="008A4DCD"/>
    <w:p w:rsidR="008A4DCD" w:rsidRDefault="008A4DCD">
      <w:pPr>
        <w:pStyle w:val="TOC1"/>
      </w:pPr>
    </w:p>
    <w:p w:rsidR="008A4DCD" w:rsidRDefault="008A4DCD"/>
    <w:p w:rsidR="008A4DCD" w:rsidRDefault="008A4DCD"/>
    <w:p w:rsidR="008A4DCD" w:rsidRDefault="008A4DCD">
      <w:pPr>
        <w:spacing w:line="1400" w:lineRule="exact"/>
        <w:jc w:val="center"/>
        <w:rPr>
          <w:rFonts w:ascii="方正小标宋_GBK" w:eastAsia="方正小标宋_GBK" w:hAnsi="Calibri"/>
          <w:b/>
          <w:color w:val="FF0000"/>
          <w:w w:val="59"/>
          <w:kern w:val="0"/>
          <w:sz w:val="120"/>
          <w:szCs w:val="120"/>
        </w:rPr>
      </w:pPr>
      <w:r>
        <w:rPr>
          <w:rFonts w:ascii="方正小标宋_GBK" w:eastAsia="方正小标宋_GBK" w:hAnsi="Calibri" w:cs="方正小标宋_GBK" w:hint="eastAsia"/>
          <w:b/>
          <w:color w:val="FF0000"/>
          <w:w w:val="59"/>
          <w:kern w:val="0"/>
          <w:sz w:val="120"/>
          <w:szCs w:val="120"/>
        </w:rPr>
        <w:t>青</w:t>
      </w:r>
      <w:r>
        <w:rPr>
          <w:rFonts w:ascii="方正小标宋_GBK" w:eastAsia="方正小标宋_GBK" w:hAnsi="Calibri" w:cs="方正小标宋_GBK"/>
          <w:b/>
          <w:color w:val="FF0000"/>
          <w:w w:val="59"/>
          <w:kern w:val="0"/>
          <w:sz w:val="120"/>
          <w:szCs w:val="120"/>
        </w:rPr>
        <w:t xml:space="preserve"> </w:t>
      </w:r>
      <w:r>
        <w:rPr>
          <w:rFonts w:ascii="方正小标宋_GBK" w:eastAsia="方正小标宋_GBK" w:hAnsi="Calibri" w:cs="方正小标宋_GBK" w:hint="eastAsia"/>
          <w:b/>
          <w:color w:val="FF0000"/>
          <w:w w:val="59"/>
          <w:kern w:val="0"/>
          <w:sz w:val="120"/>
          <w:szCs w:val="120"/>
        </w:rPr>
        <w:t>岛</w:t>
      </w:r>
      <w:r>
        <w:rPr>
          <w:rFonts w:ascii="方正小标宋_GBK" w:eastAsia="方正小标宋_GBK" w:hAnsi="Calibri" w:cs="方正小标宋_GBK"/>
          <w:b/>
          <w:color w:val="FF0000"/>
          <w:w w:val="59"/>
          <w:kern w:val="0"/>
          <w:sz w:val="120"/>
          <w:szCs w:val="120"/>
        </w:rPr>
        <w:t xml:space="preserve"> </w:t>
      </w:r>
      <w:r>
        <w:rPr>
          <w:rFonts w:ascii="方正小标宋_GBK" w:eastAsia="方正小标宋_GBK" w:hAnsi="Calibri" w:cs="方正小标宋_GBK" w:hint="eastAsia"/>
          <w:b/>
          <w:color w:val="FF0000"/>
          <w:w w:val="59"/>
          <w:kern w:val="0"/>
          <w:sz w:val="120"/>
          <w:szCs w:val="120"/>
        </w:rPr>
        <w:t>市</w:t>
      </w:r>
      <w:r>
        <w:rPr>
          <w:rFonts w:ascii="方正小标宋_GBK" w:eastAsia="方正小标宋_GBK" w:hAnsi="Calibri" w:cs="方正小标宋_GBK"/>
          <w:b/>
          <w:color w:val="FF0000"/>
          <w:w w:val="59"/>
          <w:kern w:val="0"/>
          <w:sz w:val="120"/>
          <w:szCs w:val="120"/>
        </w:rPr>
        <w:t xml:space="preserve"> </w:t>
      </w:r>
      <w:r>
        <w:rPr>
          <w:rFonts w:ascii="方正小标宋_GBK" w:eastAsia="方正小标宋_GBK" w:hAnsi="Calibri" w:cs="方正小标宋_GBK" w:hint="eastAsia"/>
          <w:b/>
          <w:color w:val="FF0000"/>
          <w:w w:val="59"/>
          <w:kern w:val="0"/>
          <w:sz w:val="120"/>
          <w:szCs w:val="120"/>
        </w:rPr>
        <w:t>农</w:t>
      </w:r>
      <w:r>
        <w:rPr>
          <w:rFonts w:ascii="方正小标宋_GBK" w:eastAsia="方正小标宋_GBK" w:hAnsi="Calibri" w:cs="方正小标宋_GBK"/>
          <w:b/>
          <w:color w:val="FF0000"/>
          <w:w w:val="59"/>
          <w:kern w:val="0"/>
          <w:sz w:val="120"/>
          <w:szCs w:val="120"/>
        </w:rPr>
        <w:t xml:space="preserve"> </w:t>
      </w:r>
      <w:r>
        <w:rPr>
          <w:rFonts w:ascii="方正小标宋_GBK" w:eastAsia="方正小标宋_GBK" w:hAnsi="Calibri" w:cs="方正小标宋_GBK" w:hint="eastAsia"/>
          <w:b/>
          <w:color w:val="FF0000"/>
          <w:w w:val="59"/>
          <w:kern w:val="0"/>
          <w:sz w:val="120"/>
          <w:szCs w:val="120"/>
        </w:rPr>
        <w:t>业</w:t>
      </w:r>
      <w:r>
        <w:rPr>
          <w:rFonts w:ascii="方正小标宋_GBK" w:eastAsia="方正小标宋_GBK" w:hAnsi="Calibri" w:cs="方正小标宋_GBK"/>
          <w:b/>
          <w:color w:val="FF0000"/>
          <w:w w:val="59"/>
          <w:kern w:val="0"/>
          <w:sz w:val="120"/>
          <w:szCs w:val="120"/>
        </w:rPr>
        <w:t xml:space="preserve"> </w:t>
      </w:r>
      <w:r>
        <w:rPr>
          <w:rFonts w:ascii="方正小标宋_GBK" w:eastAsia="方正小标宋_GBK" w:hAnsi="Calibri" w:cs="方正小标宋_GBK" w:hint="eastAsia"/>
          <w:b/>
          <w:color w:val="FF0000"/>
          <w:w w:val="59"/>
          <w:kern w:val="0"/>
          <w:sz w:val="120"/>
          <w:szCs w:val="120"/>
        </w:rPr>
        <w:t>农</w:t>
      </w:r>
      <w:r>
        <w:rPr>
          <w:rFonts w:ascii="方正小标宋_GBK" w:eastAsia="方正小标宋_GBK" w:hAnsi="Calibri" w:cs="方正小标宋_GBK"/>
          <w:b/>
          <w:color w:val="FF0000"/>
          <w:w w:val="59"/>
          <w:kern w:val="0"/>
          <w:sz w:val="120"/>
          <w:szCs w:val="120"/>
        </w:rPr>
        <w:t xml:space="preserve"> </w:t>
      </w:r>
      <w:r>
        <w:rPr>
          <w:rFonts w:ascii="方正小标宋_GBK" w:eastAsia="方正小标宋_GBK" w:hAnsi="Calibri" w:cs="方正小标宋_GBK" w:hint="eastAsia"/>
          <w:b/>
          <w:color w:val="FF0000"/>
          <w:w w:val="59"/>
          <w:kern w:val="0"/>
          <w:sz w:val="120"/>
          <w:szCs w:val="120"/>
        </w:rPr>
        <w:t>村</w:t>
      </w:r>
      <w:r>
        <w:rPr>
          <w:rFonts w:ascii="方正小标宋_GBK" w:eastAsia="方正小标宋_GBK" w:hAnsi="Calibri" w:cs="方正小标宋_GBK"/>
          <w:b/>
          <w:color w:val="FF0000"/>
          <w:w w:val="59"/>
          <w:kern w:val="0"/>
          <w:sz w:val="120"/>
          <w:szCs w:val="120"/>
        </w:rPr>
        <w:t xml:space="preserve"> </w:t>
      </w:r>
      <w:r>
        <w:rPr>
          <w:rFonts w:ascii="方正小标宋_GBK" w:eastAsia="方正小标宋_GBK" w:hAnsi="Calibri" w:cs="方正小标宋_GBK" w:hint="eastAsia"/>
          <w:b/>
          <w:color w:val="FF0000"/>
          <w:w w:val="59"/>
          <w:kern w:val="0"/>
          <w:sz w:val="120"/>
          <w:szCs w:val="120"/>
        </w:rPr>
        <w:t>局</w:t>
      </w:r>
    </w:p>
    <w:p w:rsidR="008A4DCD" w:rsidRDefault="008A4DCD">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8A4DCD" w:rsidRDefault="008A4DCD">
      <w:pPr>
        <w:spacing w:line="560" w:lineRule="exact"/>
        <w:jc w:val="center"/>
        <w:rPr>
          <w:rFonts w:ascii="仿宋_GB2312" w:eastAsia="仿宋_GB2312" w:hAnsi="仿宋_GB2312" w:cs="仿宋_GB2312"/>
          <w:sz w:val="32"/>
          <w:szCs w:val="32"/>
        </w:rPr>
      </w:pPr>
    </w:p>
    <w:p w:rsidR="008A4DCD" w:rsidRDefault="008A4DC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青岛市农业农村局</w:t>
      </w:r>
    </w:p>
    <w:p w:rsidR="008A4DCD" w:rsidRDefault="008A4DC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关于开展</w:t>
      </w:r>
      <w:r>
        <w:rPr>
          <w:rFonts w:ascii="方正小标宋_GBK" w:eastAsia="方正小标宋_GBK" w:hAnsi="方正小标宋_GBK" w:cs="方正小标宋_GBK"/>
          <w:sz w:val="44"/>
          <w:szCs w:val="44"/>
        </w:rPr>
        <w:t>2025</w:t>
      </w:r>
      <w:r>
        <w:rPr>
          <w:rFonts w:ascii="方正小标宋_GBK" w:eastAsia="方正小标宋_GBK" w:hAnsi="方正小标宋_GBK" w:cs="方正小标宋_GBK" w:hint="eastAsia"/>
          <w:sz w:val="44"/>
          <w:szCs w:val="44"/>
        </w:rPr>
        <w:t>年度青岛市新型职业农民</w:t>
      </w:r>
    </w:p>
    <w:p w:rsidR="008A4DCD" w:rsidRDefault="008A4DC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高级职称评审工作的通知</w:t>
      </w:r>
    </w:p>
    <w:p w:rsidR="008A4DCD" w:rsidRDefault="008A4DCD">
      <w:pPr>
        <w:spacing w:line="560" w:lineRule="exact"/>
        <w:jc w:val="center"/>
        <w:rPr>
          <w:rFonts w:ascii="方正小标宋_GBK" w:eastAsia="方正小标宋_GBK" w:hAnsi="方正小标宋_GBK" w:cs="方正小标宋_GBK"/>
          <w:sz w:val="44"/>
          <w:szCs w:val="44"/>
        </w:rPr>
      </w:pPr>
    </w:p>
    <w:p w:rsidR="008A4DCD" w:rsidRDefault="008A4DCD">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各区（市）农业农村局：</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根据《青岛市人力资源和社会保障局关于做好</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年度青岛市职称评审工作的公告》《山东省新型职业农民职称评价标准条件（试行）》《山东省新型职业农民职称评审办法（试行）》等有关规定，为做好</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年度新型职业农民高级职称评审工作，现将有关事项通知如下。</w:t>
      </w:r>
    </w:p>
    <w:p w:rsidR="008A4DCD" w:rsidRDefault="008A4DCD">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一、申报及审核范围</w:t>
      </w:r>
    </w:p>
    <w:p w:rsidR="008A4DCD" w:rsidRDefault="008A4DCD">
      <w:pPr>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新型职业农民职称评审范围为在我市农业农村领域的种养大户以及家庭农场、农民专业合作社、农业社会化服务组织、涉农企业等新型农业经营主体中，从事专业技术的高素质农民。公务员、参照公务员法管理的人员、事业单位人员等不得参加新型职业农民职称评审。</w:t>
      </w:r>
    </w:p>
    <w:p w:rsidR="008A4DCD" w:rsidRDefault="008A4DCD">
      <w:pPr>
        <w:snapToGrid w:val="0"/>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山东省新型职业农民正高级职称评审委员会受理新型职业农民正高级职称评审材料，青岛市新型职业农民高级职称评审委员会受理新型职业农民副高级职称评审材料，各区（市）新型职业农民初级、中级职称评审委员会受理辖区内的新型职业农民初级、中级职称评审材料。</w:t>
      </w:r>
    </w:p>
    <w:p w:rsidR="008A4DCD" w:rsidRDefault="008A4DCD">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二、申报条件</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申报条件按照《山东省新型职业农民职称评价标准条件（试行）》（鲁农法字〔</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号）执行。</w:t>
      </w:r>
    </w:p>
    <w:p w:rsidR="008A4DCD" w:rsidRDefault="008A4DCD">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三、申报程序</w:t>
      </w:r>
    </w:p>
    <w:p w:rsidR="008A4DCD" w:rsidRDefault="008A4DCD">
      <w:pPr>
        <w:snapToGrid w:val="0"/>
        <w:spacing w:line="560" w:lineRule="exact"/>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（一）个人申报</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符合申报条件的人员提出申请，登录“山东省专业技术人员管理服务平台”（以下简称“管理服务平台”）进行网上填报。管理服务平台登录方式：山东省人力资源和社会保障厅官网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服务大厅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系统快捷入口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山东省职称申报评审系统（</w:t>
      </w:r>
      <w:r>
        <w:rPr>
          <w:rFonts w:ascii="仿宋_GB2312" w:eastAsia="仿宋_GB2312" w:hAnsi="仿宋_GB2312" w:cs="仿宋_GB2312"/>
          <w:sz w:val="32"/>
          <w:szCs w:val="32"/>
        </w:rPr>
        <w:t>https://117.73.253.239:9000/sdzc-web-ui/business/login/login.html</w:t>
      </w:r>
      <w:r>
        <w:rPr>
          <w:rFonts w:ascii="仿宋_GB2312" w:eastAsia="仿宋_GB2312" w:hAnsi="仿宋_GB2312" w:cs="仿宋_GB2312" w:hint="eastAsia"/>
          <w:sz w:val="32"/>
          <w:szCs w:val="32"/>
        </w:rPr>
        <w:t>）。</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人员应实事求是在“管理服务平台”填写申报材料，并按要求在系统内上传相关佐证材料。申报实行个人诚信承诺制，申报人员对本人申报行为负责，承诺申报内容及所提供的材料真实、准确。填报要求见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申报人员提供的证明材料如有涉密内容，一律不得通过网上提交。对违规填报、上传、流转国家秘密的，一经发现，按照国家、省保密相关规定处理。</w:t>
      </w:r>
    </w:p>
    <w:p w:rsidR="008A4DCD" w:rsidRDefault="008A4DCD">
      <w:pPr>
        <w:snapToGri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（二）审核推荐</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审核推荐按照《山东省新型职业农民职称评审办法（试行）》（鲁农法字〔</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38</w:t>
      </w:r>
      <w:r>
        <w:rPr>
          <w:rFonts w:ascii="仿宋_GB2312" w:eastAsia="仿宋_GB2312" w:hAnsi="仿宋_GB2312" w:cs="仿宋_GB2312" w:hint="eastAsia"/>
          <w:sz w:val="32"/>
          <w:szCs w:val="32"/>
        </w:rPr>
        <w:t>号）规定执行。</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申报人所在单位或常驻村（居、社区）共同对申报人申报材料的合法性、真实性、完整性和有效性进行审核。审核通过后，在单位和村（居、社区）公告栏进行公示，公示不少于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个工作日。经公示无异议的，按照属地原则，由单位或常驻村（居、社区）通过“管理服务平台”报至所在乡镇（街道）。</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乡镇（街道）应对申报材料进行严格审核，核实申报人员有无生产和质量安全事故、不良诚信记录、破坏生态环境等负面行为，并填写推荐意见。依次报县级、市级农业农村部门和人力资源社会保障部门审核。</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对不符合申报条件和程序、超出评审范围或违反委托评审程序报送的申报材料，应及时退回，并请用人单位告知申报人。凡有以下情形之一的，不予受理：（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）不符合评审条件；（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）不符合填写规范；（</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）不按规定时间、程序报送；（</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）未经或未按规定进行公示；（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）有弄虚作假行为；（</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）其它不符合职称政策规定的。</w:t>
      </w:r>
    </w:p>
    <w:p w:rsidR="008A4DCD" w:rsidRDefault="008A4DCD">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四、申报要求</w:t>
      </w:r>
    </w:p>
    <w:p w:rsidR="008A4DCD" w:rsidRDefault="008A4DCD">
      <w:pPr>
        <w:snapToGri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（一）申报时间</w:t>
      </w:r>
    </w:p>
    <w:p w:rsidR="008A4DCD" w:rsidRDefault="008A4DCD">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系统数据由各呈报部门集中统一报送，网上受理时间截止到</w:t>
      </w:r>
      <w:r>
        <w:rPr>
          <w:rFonts w:ascii="仿宋_GB2312" w:eastAsia="仿宋_GB2312" w:hAnsi="仿宋_GB2312" w:cs="仿宋_GB2312"/>
          <w:color w:val="000000"/>
          <w:sz w:val="32"/>
          <w:szCs w:val="32"/>
        </w:rPr>
        <w:t>2025</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26</w:t>
      </w:r>
      <w:r>
        <w:rPr>
          <w:rFonts w:ascii="仿宋_GB2312" w:eastAsia="仿宋_GB2312" w:hAnsi="仿宋_GB2312" w:cs="仿宋_GB2312" w:hint="eastAsia"/>
          <w:color w:val="000000"/>
          <w:sz w:val="32"/>
          <w:szCs w:val="32"/>
        </w:rPr>
        <w:t>日</w:t>
      </w:r>
      <w:r>
        <w:rPr>
          <w:rFonts w:ascii="仿宋_GB2312" w:eastAsia="仿宋_GB2312" w:hAnsi="仿宋_GB2312" w:cs="仿宋_GB2312"/>
          <w:color w:val="000000"/>
          <w:sz w:val="32"/>
          <w:szCs w:val="32"/>
        </w:rPr>
        <w:t>17:00</w:t>
      </w:r>
      <w:r>
        <w:rPr>
          <w:rFonts w:ascii="仿宋_GB2312" w:eastAsia="仿宋_GB2312" w:hAnsi="仿宋_GB2312" w:cs="仿宋_GB2312" w:hint="eastAsia"/>
          <w:color w:val="000000"/>
          <w:sz w:val="32"/>
          <w:szCs w:val="32"/>
        </w:rPr>
        <w:t>，逾期将不再受理新申报人员。</w:t>
      </w:r>
    </w:p>
    <w:p w:rsidR="008A4DCD" w:rsidRDefault="008A4DCD">
      <w:pPr>
        <w:snapToGrid w:val="0"/>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（二）材料报送</w:t>
      </w:r>
    </w:p>
    <w:p w:rsidR="008A4DCD" w:rsidRDefault="008A4DCD">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2025</w:t>
      </w:r>
      <w:r>
        <w:rPr>
          <w:rFonts w:ascii="仿宋_GB2312" w:eastAsia="仿宋_GB2312" w:hAnsi="仿宋_GB2312" w:cs="仿宋_GB2312" w:hint="eastAsia"/>
          <w:color w:val="000000"/>
          <w:sz w:val="32"/>
          <w:szCs w:val="32"/>
        </w:rPr>
        <w:t>年度新型职业农民高级职称推荐报告》。由呈报部门报送（原件或</w:t>
      </w:r>
      <w:r>
        <w:rPr>
          <w:rFonts w:ascii="仿宋_GB2312" w:eastAsia="仿宋_GB2312" w:hAnsi="仿宋_GB2312" w:cs="仿宋_GB2312"/>
          <w:color w:val="000000"/>
          <w:sz w:val="32"/>
          <w:szCs w:val="32"/>
        </w:rPr>
        <w:t>PDF</w:t>
      </w:r>
      <w:r>
        <w:rPr>
          <w:rFonts w:ascii="仿宋_GB2312" w:eastAsia="仿宋_GB2312" w:hAnsi="仿宋_GB2312" w:cs="仿宋_GB2312" w:hint="eastAsia"/>
          <w:color w:val="000000"/>
          <w:sz w:val="32"/>
          <w:szCs w:val="32"/>
        </w:rPr>
        <w:t>扫描件）。</w:t>
      </w:r>
    </w:p>
    <w:p w:rsidR="008A4DCD" w:rsidRDefault="008A4DCD">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．《山东省专业技术职称评审表》。申报人员通过系统下载打印（系统生成，Ａ</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双面打印，原件），申报人员须在“诚信承诺书”栏签字。审核部门填写审核意见，签名、印章、日期等信息须完整齐全。一式</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份，于各级农业农村部门和人力资源社会保障部门审核通过后，由呈报部门集中统一报送。</w:t>
      </w:r>
    </w:p>
    <w:p w:rsidR="008A4DCD" w:rsidRDefault="008A4DCD">
      <w:pPr>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rPr>
        <w:t>材料报送截至时间为</w:t>
      </w:r>
      <w:r>
        <w:rPr>
          <w:rFonts w:ascii="仿宋_GB2312" w:eastAsia="仿宋_GB2312" w:hAnsi="仿宋_GB2312" w:cs="仿宋_GB2312"/>
          <w:color w:val="000000"/>
          <w:sz w:val="32"/>
          <w:szCs w:val="32"/>
        </w:rPr>
        <w:t>2025</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26</w:t>
      </w:r>
      <w:r>
        <w:rPr>
          <w:rFonts w:ascii="仿宋_GB2312" w:eastAsia="仿宋_GB2312" w:hAnsi="仿宋_GB2312" w:cs="仿宋_GB2312" w:hint="eastAsia"/>
          <w:color w:val="000000"/>
          <w:sz w:val="32"/>
          <w:szCs w:val="32"/>
        </w:rPr>
        <w:t>日，报送地址：青岛市市南区燕儿岛路</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号凯悦中</w:t>
      </w:r>
      <w:bookmarkStart w:id="0" w:name="_GoBack"/>
      <w:bookmarkEnd w:id="0"/>
      <w:r>
        <w:rPr>
          <w:rFonts w:ascii="仿宋_GB2312" w:eastAsia="仿宋_GB2312" w:hAnsi="仿宋_GB2312" w:cs="仿宋_GB2312" w:hint="eastAsia"/>
          <w:color w:val="000000"/>
          <w:sz w:val="32"/>
          <w:szCs w:val="32"/>
        </w:rPr>
        <w:t>心写字楼</w:t>
      </w:r>
      <w:r>
        <w:rPr>
          <w:rFonts w:ascii="仿宋_GB2312" w:eastAsia="仿宋_GB2312" w:hAnsi="仿宋_GB2312" w:cs="仿宋_GB2312"/>
          <w:color w:val="000000"/>
          <w:sz w:val="32"/>
          <w:szCs w:val="32"/>
        </w:rPr>
        <w:t>2309</w:t>
      </w:r>
      <w:r>
        <w:rPr>
          <w:rFonts w:ascii="仿宋_GB2312" w:eastAsia="仿宋_GB2312" w:hAnsi="仿宋_GB2312" w:cs="仿宋_GB2312" w:hint="eastAsia"/>
          <w:color w:val="000000"/>
          <w:sz w:val="32"/>
          <w:szCs w:val="32"/>
        </w:rPr>
        <w:t>室，电话：</w:t>
      </w:r>
      <w:r>
        <w:rPr>
          <w:rFonts w:ascii="仿宋_GB2312" w:eastAsia="仿宋_GB2312" w:hAnsi="仿宋_GB2312" w:cs="仿宋_GB2312"/>
          <w:color w:val="000000"/>
          <w:sz w:val="32"/>
          <w:szCs w:val="32"/>
        </w:rPr>
        <w:t>0532-81707590</w:t>
      </w:r>
      <w:r>
        <w:rPr>
          <w:rFonts w:ascii="仿宋_GB2312" w:eastAsia="仿宋_GB2312" w:hAnsi="仿宋_GB2312" w:cs="仿宋_GB2312" w:hint="eastAsia"/>
          <w:color w:val="000000"/>
          <w:sz w:val="32"/>
          <w:szCs w:val="32"/>
        </w:rPr>
        <w:t>，联系人：胡国峰。</w:t>
      </w:r>
    </w:p>
    <w:p w:rsidR="008A4DCD" w:rsidRDefault="008A4DCD">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一）高度重视。新型职业农民职称评定工作是加快推进乡村人才振兴的重大举措，涉及面广，工作量大，各级各部门要加强组织领导，切实做好申报、评审和推荐工作。</w:t>
      </w:r>
    </w:p>
    <w:p w:rsidR="008A4DCD" w:rsidRDefault="008A4D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（二）严肃纪律。要按照省、市职称相关政策要求，严肃认真做好本辖区新型职业农民职称申报、评审和推荐工作。经查实存在弄虚作假或其它违规行为的申报材料不得报送，并按有关规定处理。</w:t>
      </w:r>
    </w:p>
    <w:p w:rsidR="008A4DCD" w:rsidRDefault="008A4DCD">
      <w:pPr>
        <w:widowControl/>
        <w:spacing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（三）加强宣传。各区（市）要多渠道多形式，广泛宣传和解答新型职业农民职称评定政策，充分调动新型职业农民的积极性和主动性，鼓励符合条件的优秀农村实用人才积极申报。</w:t>
      </w:r>
    </w:p>
    <w:p w:rsidR="008A4DCD" w:rsidRDefault="008A4DCD">
      <w:pPr>
        <w:widowControl/>
        <w:spacing w:line="560" w:lineRule="exact"/>
        <w:ind w:firstLine="482"/>
        <w:rPr>
          <w:rFonts w:ascii="仿宋_GB2312" w:eastAsia="仿宋_GB2312" w:hAnsi="仿宋_GB2312" w:cs="仿宋_GB2312"/>
          <w:sz w:val="32"/>
          <w:szCs w:val="32"/>
        </w:rPr>
      </w:pPr>
    </w:p>
    <w:p w:rsidR="008A4DCD" w:rsidRDefault="008A4DCD">
      <w:pPr>
        <w:widowControl/>
        <w:spacing w:line="56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《山东省新型职业农民职称评价标准条件（试行）》（鲁农法字〔</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号）</w:t>
      </w:r>
    </w:p>
    <w:p w:rsidR="008A4DCD" w:rsidRDefault="008A4DCD">
      <w:pPr>
        <w:widowControl/>
        <w:spacing w:line="56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《山东省新型职业农民职称评审办法（试行）》（鲁农法字〔</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38</w:t>
      </w:r>
      <w:r>
        <w:rPr>
          <w:rFonts w:ascii="仿宋_GB2312" w:eastAsia="仿宋_GB2312" w:hAnsi="仿宋_GB2312" w:cs="仿宋_GB2312" w:hint="eastAsia"/>
          <w:sz w:val="32"/>
          <w:szCs w:val="32"/>
        </w:rPr>
        <w:t>号）</w:t>
      </w:r>
    </w:p>
    <w:p w:rsidR="008A4DCD" w:rsidRDefault="008A4DCD">
      <w:pPr>
        <w:widowControl/>
        <w:spacing w:line="56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《山东省农业农村厅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山东省人力资源社会保障厅关于做好农业领域高技能人才与专业技术人才职业贯通发展的通知》（鲁农人字〔</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号）</w:t>
      </w:r>
    </w:p>
    <w:p w:rsidR="008A4DCD" w:rsidRDefault="008A4DCD">
      <w:pPr>
        <w:widowControl/>
        <w:spacing w:line="56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材料申报注意事项</w:t>
      </w:r>
    </w:p>
    <w:p w:rsidR="008A4DCD" w:rsidRDefault="008A4DCD">
      <w:pPr>
        <w:widowControl/>
        <w:spacing w:line="56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各评委会办事机构、联系方式及材料报送地点</w:t>
      </w:r>
    </w:p>
    <w:p w:rsidR="008A4DCD" w:rsidRDefault="008A4DCD">
      <w:pPr>
        <w:widowControl/>
        <w:spacing w:line="560" w:lineRule="exact"/>
        <w:ind w:leftChars="760" w:left="1916" w:hangingChars="100" w:hanging="320"/>
        <w:rPr>
          <w:rFonts w:ascii="仿宋_GB2312" w:eastAsia="仿宋_GB2312" w:hAnsi="仿宋_GB2312" w:cs="仿宋_GB2312"/>
          <w:sz w:val="32"/>
          <w:szCs w:val="32"/>
        </w:rPr>
      </w:pPr>
    </w:p>
    <w:p w:rsidR="008A4DCD" w:rsidRDefault="008A4DCD">
      <w:pPr>
        <w:snapToGrid w:val="0"/>
        <w:spacing w:line="560" w:lineRule="exact"/>
        <w:ind w:firstLineChars="1550" w:firstLine="4960"/>
        <w:jc w:val="left"/>
        <w:rPr>
          <w:rFonts w:ascii="仿宋_GB2312" w:eastAsia="仿宋_GB2312" w:hAnsi="仿宋_GB2312" w:cs="仿宋_GB2312"/>
          <w:sz w:val="32"/>
          <w:szCs w:val="32"/>
        </w:rPr>
      </w:pPr>
    </w:p>
    <w:p w:rsidR="008A4DCD" w:rsidRDefault="008A4DCD">
      <w:pPr>
        <w:snapToGrid w:val="0"/>
        <w:spacing w:line="560" w:lineRule="exact"/>
        <w:ind w:firstLineChars="1650" w:firstLine="5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青岛市农业农村局</w:t>
      </w:r>
    </w:p>
    <w:p w:rsidR="008A4DCD" w:rsidRDefault="008A4DCD">
      <w:pPr>
        <w:snapToGrid w:val="0"/>
        <w:spacing w:line="560" w:lineRule="exact"/>
        <w:ind w:firstLineChars="1700" w:firstLine="5440"/>
        <w:jc w:val="left"/>
        <w:rPr>
          <w:rFonts w:ascii="仿宋_GB2312" w:eastAsia="仿宋_GB2312" w:hAnsi="仿宋_GB2312" w:cs="仿宋_GB2312"/>
          <w:sz w:val="32"/>
          <w:szCs w:val="32"/>
        </w:rPr>
        <w:sectPr w:rsidR="008A4DCD">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8" w:header="851" w:footer="992" w:gutter="0"/>
          <w:cols w:space="720"/>
          <w:docGrid w:type="lines" w:linePitch="312"/>
        </w:sectPr>
      </w:pP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日</w:t>
      </w:r>
    </w:p>
    <w:p w:rsidR="008A4DCD" w:rsidRDefault="008A4DCD">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8A4DCD" w:rsidRDefault="008A4DCD">
      <w:pPr>
        <w:spacing w:line="560" w:lineRule="exact"/>
        <w:jc w:val="center"/>
        <w:rPr>
          <w:rFonts w:ascii="方正小标宋_GBK" w:eastAsia="方正小标宋_GBK" w:hAnsi="方正小标宋_GBK" w:cs="方正小标宋_GBK"/>
          <w:sz w:val="44"/>
          <w:szCs w:val="44"/>
        </w:rPr>
      </w:pPr>
    </w:p>
    <w:p w:rsidR="008A4DCD" w:rsidRDefault="008A4DC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材料申报注意事项</w:t>
      </w:r>
    </w:p>
    <w:p w:rsidR="008A4DCD" w:rsidRDefault="008A4DCD">
      <w:pPr>
        <w:spacing w:line="560" w:lineRule="exact"/>
        <w:jc w:val="center"/>
        <w:rPr>
          <w:rFonts w:ascii="方正小标宋_GBK" w:eastAsia="方正小标宋_GBK" w:hAnsi="方正小标宋_GBK" w:cs="方正小标宋_GBK"/>
          <w:sz w:val="44"/>
          <w:szCs w:val="44"/>
        </w:rPr>
      </w:pPr>
    </w:p>
    <w:p w:rsidR="008A4DCD" w:rsidRDefault="008A4D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一、基本要求</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对能提供信息共享或者网上上传电子佐证材料的，原则上不再要求申报人提供纸质材料。</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上传佐证材料每一项须准确、规范填写。没有对应项的材料可在“上传其他附件”里上传。评审工作期间，评审委员会办事机构保留调阅申报人职称评审材料原件的权利，</w:t>
      </w:r>
    </w:p>
    <w:p w:rsidR="008A4DCD" w:rsidRDefault="008A4D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二、填报系统</w:t>
      </w:r>
    </w:p>
    <w:p w:rsidR="008A4DCD" w:rsidRDefault="008A4DC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系统注册</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单位注册。填写相关信息完成单位注册，单位注册经审核通过后才能使用。单位注册时如果没有统一社会信用代码，请与注册时选择的“所在地区”人社局联系进行人工审核。</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审核通过后，登录单位账号进行路径申请（申请流程为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点开左侧隐藏菜单，</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点击“职称评审”，</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点击“单位路径申请”，</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点击“新增路径”，</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选择职称等级、职称系列（</w:t>
      </w:r>
      <w:r>
        <w:rPr>
          <w:rFonts w:ascii="仿宋_GB2312" w:eastAsia="仿宋_GB2312" w:hAnsi="仿宋_GB2312" w:cs="仿宋_GB2312" w:hint="eastAsia"/>
          <w:b/>
          <w:bCs/>
          <w:sz w:val="32"/>
          <w:szCs w:val="32"/>
        </w:rPr>
        <w:t>选择新型职业农民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上级或主管单位名称中填写工作单位所在乡镇街道，</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点击查询后进行选择，</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联系乡镇或街道有关人员进行审核。）</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个人注册。填写相关信息完成个人注册。</w:t>
      </w:r>
    </w:p>
    <w:p w:rsidR="008A4DCD" w:rsidRDefault="008A4DC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申报信息</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在“个人申报业务事项”中选择“职称评审申报”，再点击“新增申报信息”。</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在申报信息中，申报年度选择“</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”，申报系列选择“新型职业农民”，选择申报职称、申报专业、申报方式。</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申报单位，填写注册的工作单位，查询出后，点击选择后确定。</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是否委托评审，选择“否”</w:t>
      </w:r>
    </w:p>
    <w:p w:rsidR="008A4DCD" w:rsidRDefault="008A4DC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数据填写</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学历信息。全日制学历是指参加全日制教育取得的最高学历，最高学历是指符合职称评审条件的最高学历。严格按照毕业证书规范填写，不得随意简写。上传学历学位证书照片或扫描件，高中及以下可不用上传。</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现专业技术职称、职业资格。填写已经获得的职称，职业技能资格或职业技能等级。上传相关证书。直通车申报的填写“无”。</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现任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含社会组织兼任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职务。填写在本单位担任职务，或在其他社会组织兼任职务。上传相关证书。没有的填写“无”。</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生产经营规模。表述性填报，限</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字。上传相关证明。</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近五年学习培训及继续教育经历。按照年度填写，参加市、各区（市）组织的专业技术人员继续教育、各级有关部门组织的培训学习均可，也可按照《关于贯彻《专业技术人员继续教育规定》的实施意见》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鲁人社发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、《关于山东省专业技术人员继续教育公共服务平台上线和推行继续教育电子证书有关工作的通知》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鲁人社字</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167</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等文件要求折算相应学时。</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工作经历。按照个人情况如实填写</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任现职以来取得的代表性成果。点击新增，选择类别，按照成果分类分别进行填报，总数不超过</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项。上传成果证书、有关证明等相关佐证材料。</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主要业绩及表现，包括技术水平、社会贡献、生产效益和示范带动能力等，不超过</w:t>
      </w:r>
      <w:r>
        <w:rPr>
          <w:rFonts w:ascii="仿宋_GB2312" w:eastAsia="仿宋_GB2312" w:hAnsi="仿宋_GB2312" w:cs="仿宋_GB2312"/>
          <w:sz w:val="32"/>
          <w:szCs w:val="32"/>
        </w:rPr>
        <w:t>1200</w:t>
      </w:r>
      <w:r>
        <w:rPr>
          <w:rFonts w:ascii="仿宋_GB2312" w:eastAsia="仿宋_GB2312" w:hAnsi="仿宋_GB2312" w:cs="仿宋_GB2312" w:hint="eastAsia"/>
          <w:sz w:val="32"/>
          <w:szCs w:val="32"/>
        </w:rPr>
        <w:t>字。</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参加培训学习情况。填写参加农业农村相关业务培训情况。上传结业证书等相关证明材料。</w:t>
      </w:r>
    </w:p>
    <w:p w:rsidR="008A4DCD" w:rsidRDefault="008A4DC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信息提报</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个人申报信息填写完毕，点击“确认申报”，电子数据信息会报送到本人工作单位账号。登录单位账号，对申报信息进行“职称申报数据审核”，审核无误后点击审核通过，生产电子评审表。</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审核通过后，进行数据报送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报送流程为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点开左侧隐藏菜单，</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点击职称评审，</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点击职称申报数据上报，</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选择年度、申报级别、职称系列，</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点击查询后进行选择、</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点击确认上报，</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确认上报后，电子数据信息通过申报路径报送到乡镇街道，及时联系乡镇街道有关人员进行审核</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8A4DCD" w:rsidRDefault="008A4DC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三、其他</w:t>
      </w:r>
    </w:p>
    <w:p w:rsidR="008A4DCD" w:rsidRDefault="008A4D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称申报评审实行个人诚信承诺制，申报人对本人申报行为负责，承诺申报内容及所提供的材料真实、准确。申报人员按要求实事求是填写申报材料和上传证明材料，提供材料不准确、不规范、不真实、不完整、不清晰的，未按要求上传证明材料的，退回修改未在规定时间内提交材料的，等等，由此造成的不利影响由申报人员本人承担。</w:t>
      </w: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p>
    <w:p w:rsidR="008A4DCD" w:rsidRDefault="008A4DCD">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5</w:t>
      </w:r>
    </w:p>
    <w:p w:rsidR="008A4DCD" w:rsidRDefault="008A4DCD">
      <w:pPr>
        <w:wordWrap w:val="0"/>
        <w:spacing w:line="560" w:lineRule="exact"/>
        <w:jc w:val="center"/>
        <w:rPr>
          <w:rFonts w:ascii="黑体" w:eastAsia="黑体" w:hAnsi="黑体" w:cs="黑体"/>
          <w:color w:val="000000"/>
          <w:sz w:val="44"/>
          <w:szCs w:val="44"/>
        </w:rPr>
      </w:pPr>
    </w:p>
    <w:p w:rsidR="008A4DCD" w:rsidRDefault="008A4DCD">
      <w:pPr>
        <w:wordWrap w:val="0"/>
        <w:spacing w:line="560" w:lineRule="exact"/>
        <w:jc w:val="center"/>
        <w:rPr>
          <w:rFonts w:ascii="方正小标宋_GBK" w:eastAsia="方正小标宋_GBK" w:hAnsi="方正小标宋简体"/>
          <w:color w:val="000000"/>
          <w:sz w:val="44"/>
          <w:szCs w:val="44"/>
        </w:rPr>
      </w:pPr>
      <w:r>
        <w:rPr>
          <w:rFonts w:ascii="方正小标宋_GBK" w:eastAsia="方正小标宋_GBK" w:hAnsi="方正小标宋简体" w:cs="方正小标宋简体" w:hint="eastAsia"/>
          <w:color w:val="000000"/>
          <w:sz w:val="44"/>
          <w:szCs w:val="44"/>
        </w:rPr>
        <w:t>各评委会办事机构、联系方式及材料报送地点</w:t>
      </w:r>
    </w:p>
    <w:p w:rsidR="008A4DCD" w:rsidRDefault="008A4DCD">
      <w:pPr>
        <w:wordWrap w:val="0"/>
        <w:spacing w:line="560" w:lineRule="exact"/>
        <w:jc w:val="center"/>
        <w:rPr>
          <w:rFonts w:ascii="方正小标宋简体" w:eastAsia="方正小标宋简体" w:hAnsi="方正小标宋简体"/>
          <w:color w:val="000000"/>
          <w:sz w:val="32"/>
          <w:szCs w:val="32"/>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15"/>
        <w:gridCol w:w="2642"/>
        <w:gridCol w:w="1620"/>
        <w:gridCol w:w="2520"/>
      </w:tblGrid>
      <w:tr w:rsidR="008A4DCD">
        <w:trPr>
          <w:trHeight w:val="454"/>
          <w:jc w:val="center"/>
        </w:trPr>
        <w:tc>
          <w:tcPr>
            <w:tcW w:w="2615" w:type="dxa"/>
            <w:vAlign w:val="center"/>
          </w:tcPr>
          <w:p w:rsidR="008A4DCD" w:rsidRDefault="008A4DCD">
            <w:pPr>
              <w:wordWrap w:val="0"/>
              <w:spacing w:line="560" w:lineRule="exact"/>
              <w:jc w:val="center"/>
              <w:rPr>
                <w:rFonts w:ascii="黑体" w:eastAsia="黑体" w:hAnsi="黑体"/>
                <w:color w:val="000000"/>
                <w:sz w:val="24"/>
                <w:szCs w:val="24"/>
              </w:rPr>
            </w:pPr>
            <w:r>
              <w:rPr>
                <w:rFonts w:ascii="黑体" w:eastAsia="黑体" w:hAnsi="黑体" w:cs="黑体" w:hint="eastAsia"/>
                <w:color w:val="000000"/>
                <w:sz w:val="24"/>
                <w:szCs w:val="24"/>
              </w:rPr>
              <w:t>评委办事机构</w:t>
            </w:r>
          </w:p>
        </w:tc>
        <w:tc>
          <w:tcPr>
            <w:tcW w:w="2642" w:type="dxa"/>
            <w:vAlign w:val="center"/>
          </w:tcPr>
          <w:p w:rsidR="008A4DCD" w:rsidRDefault="008A4DCD">
            <w:pPr>
              <w:wordWrap w:val="0"/>
              <w:spacing w:line="560" w:lineRule="exact"/>
              <w:jc w:val="center"/>
              <w:rPr>
                <w:rFonts w:ascii="黑体" w:eastAsia="黑体" w:hAnsi="黑体"/>
                <w:color w:val="000000"/>
                <w:sz w:val="24"/>
                <w:szCs w:val="24"/>
              </w:rPr>
            </w:pPr>
            <w:r>
              <w:rPr>
                <w:rFonts w:ascii="黑体" w:eastAsia="黑体" w:hAnsi="黑体" w:cs="黑体" w:hint="eastAsia"/>
                <w:color w:val="000000"/>
                <w:sz w:val="24"/>
                <w:szCs w:val="24"/>
              </w:rPr>
              <w:t>服务范围</w:t>
            </w:r>
          </w:p>
        </w:tc>
        <w:tc>
          <w:tcPr>
            <w:tcW w:w="1620" w:type="dxa"/>
            <w:vAlign w:val="center"/>
          </w:tcPr>
          <w:p w:rsidR="008A4DCD" w:rsidRDefault="008A4DCD">
            <w:pPr>
              <w:wordWrap w:val="0"/>
              <w:spacing w:line="560" w:lineRule="exact"/>
              <w:jc w:val="center"/>
              <w:rPr>
                <w:rFonts w:ascii="黑体" w:eastAsia="黑体" w:hAnsi="黑体"/>
                <w:color w:val="000000"/>
                <w:sz w:val="24"/>
                <w:szCs w:val="24"/>
              </w:rPr>
            </w:pPr>
            <w:r>
              <w:rPr>
                <w:rFonts w:ascii="黑体" w:eastAsia="黑体" w:hAnsi="黑体" w:cs="黑体" w:hint="eastAsia"/>
                <w:color w:val="000000"/>
                <w:sz w:val="24"/>
                <w:szCs w:val="24"/>
              </w:rPr>
              <w:t>联系电话</w:t>
            </w:r>
          </w:p>
        </w:tc>
        <w:tc>
          <w:tcPr>
            <w:tcW w:w="2520" w:type="dxa"/>
            <w:vAlign w:val="center"/>
          </w:tcPr>
          <w:p w:rsidR="008A4DCD" w:rsidRDefault="008A4DCD">
            <w:pPr>
              <w:wordWrap w:val="0"/>
              <w:spacing w:line="560" w:lineRule="exact"/>
              <w:jc w:val="center"/>
              <w:rPr>
                <w:rFonts w:ascii="黑体" w:eastAsia="黑体" w:hAnsi="黑体"/>
                <w:color w:val="000000"/>
                <w:sz w:val="24"/>
                <w:szCs w:val="24"/>
              </w:rPr>
            </w:pPr>
            <w:r>
              <w:rPr>
                <w:rFonts w:ascii="黑体" w:eastAsia="黑体" w:hAnsi="黑体" w:cs="黑体" w:hint="eastAsia"/>
                <w:color w:val="000000"/>
                <w:sz w:val="24"/>
                <w:szCs w:val="24"/>
              </w:rPr>
              <w:t>报送地址</w:t>
            </w:r>
          </w:p>
        </w:tc>
      </w:tr>
      <w:tr w:rsidR="008A4DCD">
        <w:trPr>
          <w:trHeight w:hRule="exact" w:val="1157"/>
          <w:jc w:val="center"/>
        </w:trPr>
        <w:tc>
          <w:tcPr>
            <w:tcW w:w="2615" w:type="dxa"/>
            <w:vAlign w:val="center"/>
          </w:tcPr>
          <w:p w:rsidR="008A4DCD" w:rsidRDefault="008A4DCD">
            <w:pPr>
              <w:widowControl/>
              <w:spacing w:line="360" w:lineRule="exact"/>
              <w:jc w:val="center"/>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青岛市农业农村局</w:t>
            </w:r>
          </w:p>
        </w:tc>
        <w:tc>
          <w:tcPr>
            <w:tcW w:w="2642" w:type="dxa"/>
            <w:vAlign w:val="center"/>
          </w:tcPr>
          <w:p w:rsidR="008A4DCD" w:rsidRDefault="008A4DCD">
            <w:pPr>
              <w:widowControl/>
              <w:spacing w:line="360" w:lineRule="exact"/>
              <w:jc w:val="center"/>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全市新型职业农民副高级</w:t>
            </w:r>
            <w:r>
              <w:rPr>
                <w:rFonts w:eastAsia="仿宋_GB2312" w:cs="仿宋_GB2312" w:hint="eastAsia"/>
                <w:color w:val="000000"/>
                <w:kern w:val="0"/>
                <w:sz w:val="28"/>
                <w:szCs w:val="28"/>
              </w:rPr>
              <w:t>职称</w:t>
            </w:r>
          </w:p>
        </w:tc>
        <w:tc>
          <w:tcPr>
            <w:tcW w:w="1620" w:type="dxa"/>
            <w:vAlign w:val="center"/>
          </w:tcPr>
          <w:p w:rsidR="008A4DCD" w:rsidRDefault="008A4DCD">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0532-</w:t>
            </w:r>
          </w:p>
          <w:p w:rsidR="008A4DCD" w:rsidRDefault="008A4DCD">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81707590</w:t>
            </w:r>
          </w:p>
        </w:tc>
        <w:tc>
          <w:tcPr>
            <w:tcW w:w="2520" w:type="dxa"/>
            <w:vAlign w:val="center"/>
          </w:tcPr>
          <w:p w:rsidR="008A4DCD" w:rsidRDefault="008A4DCD">
            <w:pPr>
              <w:spacing w:line="40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青岛市市南区燕儿岛路</w:t>
            </w:r>
            <w:r>
              <w:rPr>
                <w:rFonts w:ascii="仿宋_GB2312" w:eastAsia="仿宋_GB2312" w:hAnsi="仿宋_GB2312"/>
                <w:color w:val="000000"/>
                <w:sz w:val="28"/>
                <w:szCs w:val="28"/>
              </w:rPr>
              <w:t>10</w:t>
            </w:r>
            <w:r>
              <w:rPr>
                <w:rFonts w:ascii="仿宋_GB2312" w:eastAsia="仿宋_GB2312" w:hAnsi="仿宋_GB2312" w:hint="eastAsia"/>
                <w:color w:val="000000"/>
                <w:sz w:val="28"/>
                <w:szCs w:val="28"/>
              </w:rPr>
              <w:t>号凯悦中心写字楼</w:t>
            </w:r>
            <w:r>
              <w:rPr>
                <w:rFonts w:ascii="仿宋_GB2312" w:eastAsia="仿宋_GB2312" w:hAnsi="仿宋_GB2312"/>
                <w:color w:val="000000"/>
                <w:sz w:val="28"/>
                <w:szCs w:val="28"/>
              </w:rPr>
              <w:t>2309</w:t>
            </w:r>
            <w:r>
              <w:rPr>
                <w:rFonts w:ascii="仿宋_GB2312" w:eastAsia="仿宋_GB2312" w:hAnsi="仿宋_GB2312" w:hint="eastAsia"/>
                <w:color w:val="000000"/>
                <w:sz w:val="28"/>
                <w:szCs w:val="28"/>
              </w:rPr>
              <w:t>室</w:t>
            </w:r>
          </w:p>
        </w:tc>
      </w:tr>
      <w:tr w:rsidR="008A4DCD">
        <w:trPr>
          <w:trHeight w:hRule="exact" w:val="1157"/>
          <w:jc w:val="center"/>
        </w:trPr>
        <w:tc>
          <w:tcPr>
            <w:tcW w:w="2615" w:type="dxa"/>
            <w:vAlign w:val="center"/>
          </w:tcPr>
          <w:p w:rsidR="008A4DCD" w:rsidRDefault="008A4DCD">
            <w:pPr>
              <w:widowControl/>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青岛市崂山区</w:t>
            </w:r>
          </w:p>
          <w:p w:rsidR="008A4DCD" w:rsidRDefault="008A4DCD">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农业农村局</w:t>
            </w:r>
          </w:p>
        </w:tc>
        <w:tc>
          <w:tcPr>
            <w:tcW w:w="2642" w:type="dxa"/>
            <w:vAlign w:val="center"/>
          </w:tcPr>
          <w:p w:rsidR="008A4DCD" w:rsidRDefault="008A4DCD">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本区新型职业农民初级、中级</w:t>
            </w:r>
            <w:r>
              <w:rPr>
                <w:rFonts w:eastAsia="仿宋_GB2312" w:cs="仿宋_GB2312" w:hint="eastAsia"/>
                <w:color w:val="000000"/>
                <w:kern w:val="0"/>
                <w:sz w:val="28"/>
                <w:szCs w:val="28"/>
              </w:rPr>
              <w:t>职称</w:t>
            </w:r>
          </w:p>
        </w:tc>
        <w:tc>
          <w:tcPr>
            <w:tcW w:w="1620" w:type="dxa"/>
            <w:vAlign w:val="center"/>
          </w:tcPr>
          <w:p w:rsidR="008A4DCD" w:rsidRDefault="008A4DCD">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0532-</w:t>
            </w:r>
          </w:p>
          <w:p w:rsidR="008A4DCD" w:rsidRDefault="008A4DCD">
            <w:pPr>
              <w:snapToGrid w:val="0"/>
              <w:spacing w:line="400" w:lineRule="exact"/>
              <w:jc w:val="center"/>
              <w:rPr>
                <w:rFonts w:ascii="仿宋_GB2312" w:eastAsia="仿宋_GB2312" w:hAnsi="仿宋_GB2312"/>
                <w:color w:val="000000"/>
                <w:sz w:val="28"/>
                <w:szCs w:val="28"/>
              </w:rPr>
            </w:pPr>
            <w:r>
              <w:rPr>
                <w:rFonts w:ascii="仿宋_GB2312" w:eastAsia="仿宋_GB2312" w:hAnsi="仿宋_GB2312" w:cs="仿宋_GB2312"/>
                <w:kern w:val="0"/>
                <w:sz w:val="28"/>
                <w:szCs w:val="28"/>
              </w:rPr>
              <w:t>88999328</w:t>
            </w:r>
          </w:p>
        </w:tc>
        <w:tc>
          <w:tcPr>
            <w:tcW w:w="2520" w:type="dxa"/>
            <w:vAlign w:val="center"/>
          </w:tcPr>
          <w:p w:rsidR="008A4DCD" w:rsidRDefault="008A4DCD">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青岛市崂山区仙霞岭路</w:t>
            </w:r>
            <w:r>
              <w:rPr>
                <w:rFonts w:ascii="仿宋_GB2312" w:eastAsia="仿宋_GB2312" w:hAnsi="仿宋_GB2312" w:cs="仿宋_GB2312"/>
                <w:color w:val="000000"/>
                <w:kern w:val="0"/>
                <w:sz w:val="28"/>
                <w:szCs w:val="28"/>
              </w:rPr>
              <w:t>18</w:t>
            </w:r>
            <w:r>
              <w:rPr>
                <w:rFonts w:ascii="仿宋_GB2312" w:eastAsia="仿宋_GB2312" w:hAnsi="仿宋_GB2312" w:cs="仿宋_GB2312" w:hint="eastAsia"/>
                <w:color w:val="000000"/>
                <w:kern w:val="0"/>
                <w:sz w:val="28"/>
                <w:szCs w:val="28"/>
              </w:rPr>
              <w:t>号崂山区政府西</w:t>
            </w:r>
            <w:r>
              <w:rPr>
                <w:rFonts w:ascii="仿宋_GB2312" w:eastAsia="仿宋_GB2312" w:hAnsi="仿宋_GB2312" w:cs="仿宋_GB2312"/>
                <w:color w:val="000000"/>
                <w:kern w:val="0"/>
                <w:sz w:val="28"/>
                <w:szCs w:val="28"/>
              </w:rPr>
              <w:t>1417</w:t>
            </w:r>
            <w:r>
              <w:rPr>
                <w:rFonts w:ascii="仿宋_GB2312" w:eastAsia="仿宋_GB2312" w:hAnsi="仿宋_GB2312" w:cs="仿宋_GB2312" w:hint="eastAsia"/>
                <w:color w:val="000000"/>
                <w:kern w:val="0"/>
                <w:sz w:val="28"/>
                <w:szCs w:val="28"/>
              </w:rPr>
              <w:t>室</w:t>
            </w:r>
          </w:p>
        </w:tc>
      </w:tr>
      <w:tr w:rsidR="008A4DCD">
        <w:trPr>
          <w:trHeight w:hRule="exact" w:val="1157"/>
          <w:jc w:val="center"/>
        </w:trPr>
        <w:tc>
          <w:tcPr>
            <w:tcW w:w="2615" w:type="dxa"/>
            <w:vAlign w:val="center"/>
          </w:tcPr>
          <w:p w:rsidR="008A4DCD" w:rsidRDefault="008A4DCD">
            <w:pPr>
              <w:widowControl/>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青岛西海岸新区</w:t>
            </w:r>
          </w:p>
          <w:p w:rsidR="008A4DCD" w:rsidRDefault="008A4DCD">
            <w:pPr>
              <w:widowControl/>
              <w:spacing w:line="360" w:lineRule="exact"/>
              <w:jc w:val="center"/>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农业农村局</w:t>
            </w:r>
          </w:p>
        </w:tc>
        <w:tc>
          <w:tcPr>
            <w:tcW w:w="2642" w:type="dxa"/>
            <w:vAlign w:val="center"/>
          </w:tcPr>
          <w:p w:rsidR="008A4DCD" w:rsidRDefault="008A4DCD">
            <w:pPr>
              <w:widowControl/>
              <w:spacing w:line="360" w:lineRule="exact"/>
              <w:jc w:val="center"/>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本区新型职业农民初级、中级</w:t>
            </w:r>
            <w:r>
              <w:rPr>
                <w:rFonts w:eastAsia="仿宋_GB2312" w:cs="仿宋_GB2312" w:hint="eastAsia"/>
                <w:color w:val="000000"/>
                <w:kern w:val="0"/>
                <w:sz w:val="28"/>
                <w:szCs w:val="28"/>
              </w:rPr>
              <w:t>职称</w:t>
            </w:r>
          </w:p>
        </w:tc>
        <w:tc>
          <w:tcPr>
            <w:tcW w:w="1620" w:type="dxa"/>
            <w:vAlign w:val="center"/>
          </w:tcPr>
          <w:p w:rsidR="008A4DCD" w:rsidRDefault="008A4DCD">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0532-</w:t>
            </w:r>
          </w:p>
          <w:p w:rsidR="008A4DCD" w:rsidRDefault="008A4DCD">
            <w:pPr>
              <w:snapToGrid w:val="0"/>
              <w:spacing w:line="400" w:lineRule="exact"/>
              <w:jc w:val="center"/>
              <w:rPr>
                <w:rFonts w:ascii="仿宋_GB2312" w:eastAsia="仿宋_GB2312" w:hAnsi="仿宋_GB2312"/>
                <w:sz w:val="28"/>
                <w:szCs w:val="28"/>
              </w:rPr>
            </w:pPr>
            <w:r>
              <w:rPr>
                <w:rFonts w:ascii="仿宋_GB2312" w:eastAsia="仿宋_GB2312" w:hAnsi="仿宋_GB2312" w:cs="仿宋_GB2312"/>
                <w:kern w:val="0"/>
                <w:sz w:val="28"/>
                <w:szCs w:val="28"/>
              </w:rPr>
              <w:t>88187128</w:t>
            </w:r>
          </w:p>
        </w:tc>
        <w:tc>
          <w:tcPr>
            <w:tcW w:w="2520" w:type="dxa"/>
            <w:vAlign w:val="center"/>
          </w:tcPr>
          <w:p w:rsidR="008A4DCD" w:rsidRDefault="008A4DCD">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青岛市黄岛区双珠路</w:t>
            </w:r>
            <w:r>
              <w:rPr>
                <w:rFonts w:ascii="仿宋_GB2312" w:eastAsia="仿宋_GB2312" w:hAnsi="仿宋_GB2312" w:cs="仿宋_GB2312"/>
                <w:color w:val="000000"/>
                <w:kern w:val="0"/>
                <w:sz w:val="28"/>
                <w:szCs w:val="28"/>
              </w:rPr>
              <w:t>399</w:t>
            </w:r>
            <w:r>
              <w:rPr>
                <w:rFonts w:ascii="仿宋_GB2312" w:eastAsia="仿宋_GB2312" w:hAnsi="仿宋_GB2312" w:cs="仿宋_GB2312" w:hint="eastAsia"/>
                <w:color w:val="000000"/>
                <w:kern w:val="0"/>
                <w:sz w:val="28"/>
                <w:szCs w:val="28"/>
              </w:rPr>
              <w:t>号</w:t>
            </w:r>
            <w:r>
              <w:rPr>
                <w:rFonts w:ascii="仿宋_GB2312" w:eastAsia="仿宋_GB2312" w:hAnsi="仿宋_GB2312" w:cs="仿宋_GB2312"/>
                <w:color w:val="000000"/>
                <w:kern w:val="0"/>
                <w:sz w:val="28"/>
                <w:szCs w:val="28"/>
              </w:rPr>
              <w:t>6211</w:t>
            </w:r>
            <w:r>
              <w:rPr>
                <w:rFonts w:ascii="仿宋_GB2312" w:eastAsia="仿宋_GB2312" w:hAnsi="仿宋_GB2312" w:cs="仿宋_GB2312" w:hint="eastAsia"/>
                <w:color w:val="000000"/>
                <w:kern w:val="0"/>
                <w:sz w:val="28"/>
                <w:szCs w:val="28"/>
              </w:rPr>
              <w:t>室</w:t>
            </w:r>
          </w:p>
        </w:tc>
      </w:tr>
      <w:tr w:rsidR="008A4DCD">
        <w:trPr>
          <w:trHeight w:hRule="exact" w:val="1157"/>
          <w:jc w:val="center"/>
        </w:trPr>
        <w:tc>
          <w:tcPr>
            <w:tcW w:w="2615" w:type="dxa"/>
            <w:vAlign w:val="center"/>
          </w:tcPr>
          <w:p w:rsidR="008A4DCD" w:rsidRDefault="008A4DCD">
            <w:pPr>
              <w:widowControl/>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青岛市城阳区</w:t>
            </w:r>
          </w:p>
          <w:p w:rsidR="008A4DCD" w:rsidRDefault="008A4DCD">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农业农村局</w:t>
            </w:r>
          </w:p>
        </w:tc>
        <w:tc>
          <w:tcPr>
            <w:tcW w:w="2642" w:type="dxa"/>
            <w:vAlign w:val="center"/>
          </w:tcPr>
          <w:p w:rsidR="008A4DCD" w:rsidRDefault="008A4DCD">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本区新型职业农民初级、中级</w:t>
            </w:r>
            <w:r>
              <w:rPr>
                <w:rFonts w:eastAsia="仿宋_GB2312" w:cs="仿宋_GB2312" w:hint="eastAsia"/>
                <w:color w:val="000000"/>
                <w:kern w:val="0"/>
                <w:sz w:val="28"/>
                <w:szCs w:val="28"/>
              </w:rPr>
              <w:t>职称</w:t>
            </w:r>
          </w:p>
        </w:tc>
        <w:tc>
          <w:tcPr>
            <w:tcW w:w="1620" w:type="dxa"/>
            <w:vAlign w:val="center"/>
          </w:tcPr>
          <w:p w:rsidR="008A4DCD" w:rsidRDefault="008A4DCD">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0532-</w:t>
            </w:r>
          </w:p>
          <w:p w:rsidR="008A4DCD" w:rsidRDefault="008A4DCD">
            <w:pPr>
              <w:snapToGrid w:val="0"/>
              <w:spacing w:line="400" w:lineRule="exact"/>
              <w:jc w:val="center"/>
              <w:rPr>
                <w:rFonts w:ascii="仿宋_GB2312" w:eastAsia="仿宋_GB2312" w:hAnsi="仿宋_GB2312"/>
                <w:color w:val="000000"/>
                <w:sz w:val="28"/>
                <w:szCs w:val="28"/>
              </w:rPr>
            </w:pPr>
            <w:r>
              <w:rPr>
                <w:rFonts w:ascii="仿宋_GB2312" w:eastAsia="仿宋_GB2312" w:hAnsi="仿宋_GB2312" w:cs="仿宋_GB2312"/>
                <w:sz w:val="28"/>
                <w:szCs w:val="28"/>
              </w:rPr>
              <w:t>87866595</w:t>
            </w:r>
          </w:p>
        </w:tc>
        <w:tc>
          <w:tcPr>
            <w:tcW w:w="2520" w:type="dxa"/>
            <w:vAlign w:val="center"/>
          </w:tcPr>
          <w:p w:rsidR="008A4DCD" w:rsidRDefault="008A4DCD">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青岛市城阳区德阳路</w:t>
            </w:r>
            <w:r>
              <w:rPr>
                <w:rFonts w:ascii="仿宋_GB2312" w:eastAsia="仿宋_GB2312" w:hAnsi="仿宋_GB2312" w:cs="仿宋_GB2312"/>
                <w:color w:val="000000"/>
                <w:kern w:val="0"/>
                <w:sz w:val="28"/>
                <w:szCs w:val="28"/>
              </w:rPr>
              <w:t>195</w:t>
            </w:r>
            <w:r>
              <w:rPr>
                <w:rFonts w:ascii="仿宋_GB2312" w:eastAsia="仿宋_GB2312" w:hAnsi="仿宋_GB2312" w:cs="仿宋_GB2312" w:hint="eastAsia"/>
                <w:color w:val="000000"/>
                <w:kern w:val="0"/>
                <w:sz w:val="28"/>
                <w:szCs w:val="28"/>
              </w:rPr>
              <w:t>号</w:t>
            </w:r>
            <w:r>
              <w:rPr>
                <w:rFonts w:ascii="仿宋_GB2312" w:eastAsia="仿宋_GB2312" w:hAnsi="仿宋_GB2312" w:cs="仿宋_GB2312"/>
                <w:color w:val="000000"/>
                <w:kern w:val="0"/>
                <w:sz w:val="28"/>
                <w:szCs w:val="28"/>
              </w:rPr>
              <w:t>307</w:t>
            </w:r>
            <w:r>
              <w:rPr>
                <w:rFonts w:ascii="仿宋_GB2312" w:eastAsia="仿宋_GB2312" w:hAnsi="仿宋_GB2312" w:cs="仿宋_GB2312" w:hint="eastAsia"/>
                <w:color w:val="000000"/>
                <w:kern w:val="0"/>
                <w:sz w:val="28"/>
                <w:szCs w:val="28"/>
              </w:rPr>
              <w:t>室</w:t>
            </w:r>
          </w:p>
        </w:tc>
      </w:tr>
      <w:tr w:rsidR="008A4DCD">
        <w:trPr>
          <w:trHeight w:hRule="exact" w:val="1157"/>
          <w:jc w:val="center"/>
        </w:trPr>
        <w:tc>
          <w:tcPr>
            <w:tcW w:w="2615" w:type="dxa"/>
            <w:vAlign w:val="center"/>
          </w:tcPr>
          <w:p w:rsidR="008A4DCD" w:rsidRDefault="008A4DCD">
            <w:pPr>
              <w:widowControl/>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青岛市即墨区</w:t>
            </w:r>
          </w:p>
          <w:p w:rsidR="008A4DCD" w:rsidRDefault="008A4DCD">
            <w:pPr>
              <w:widowControl/>
              <w:spacing w:line="36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农业农村局</w:t>
            </w:r>
          </w:p>
        </w:tc>
        <w:tc>
          <w:tcPr>
            <w:tcW w:w="2642" w:type="dxa"/>
            <w:vAlign w:val="center"/>
          </w:tcPr>
          <w:p w:rsidR="008A4DCD" w:rsidRDefault="008A4DCD">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本区新型职业农民初级、中级</w:t>
            </w:r>
            <w:r>
              <w:rPr>
                <w:rFonts w:eastAsia="仿宋_GB2312" w:cs="仿宋_GB2312" w:hint="eastAsia"/>
                <w:color w:val="000000"/>
                <w:kern w:val="0"/>
                <w:sz w:val="28"/>
                <w:szCs w:val="28"/>
              </w:rPr>
              <w:t>职称</w:t>
            </w:r>
          </w:p>
        </w:tc>
        <w:tc>
          <w:tcPr>
            <w:tcW w:w="1620" w:type="dxa"/>
            <w:vAlign w:val="center"/>
          </w:tcPr>
          <w:p w:rsidR="008A4DCD" w:rsidRDefault="008A4DCD">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0532-</w:t>
            </w:r>
          </w:p>
          <w:p w:rsidR="008A4DCD" w:rsidRDefault="008A4DCD">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88534027</w:t>
            </w:r>
          </w:p>
        </w:tc>
        <w:tc>
          <w:tcPr>
            <w:tcW w:w="2520" w:type="dxa"/>
            <w:vAlign w:val="center"/>
          </w:tcPr>
          <w:p w:rsidR="008A4DCD" w:rsidRDefault="008A4DCD">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青岛市即墨区蓝鳌路</w:t>
            </w:r>
            <w:r>
              <w:rPr>
                <w:rFonts w:ascii="仿宋_GB2312" w:eastAsia="仿宋_GB2312" w:hAnsi="仿宋_GB2312" w:cs="仿宋_GB2312"/>
                <w:color w:val="000000"/>
                <w:kern w:val="0"/>
                <w:sz w:val="28"/>
                <w:szCs w:val="28"/>
              </w:rPr>
              <w:t>748</w:t>
            </w:r>
            <w:r>
              <w:rPr>
                <w:rFonts w:ascii="仿宋_GB2312" w:eastAsia="仿宋_GB2312" w:hAnsi="仿宋_GB2312" w:cs="仿宋_GB2312" w:hint="eastAsia"/>
                <w:color w:val="000000"/>
                <w:kern w:val="0"/>
                <w:sz w:val="28"/>
                <w:szCs w:val="28"/>
              </w:rPr>
              <w:t>号</w:t>
            </w:r>
            <w:r>
              <w:rPr>
                <w:rFonts w:ascii="仿宋_GB2312" w:eastAsia="仿宋_GB2312" w:hAnsi="仿宋_GB2312" w:cs="仿宋_GB2312"/>
                <w:color w:val="000000"/>
                <w:kern w:val="0"/>
                <w:sz w:val="28"/>
                <w:szCs w:val="28"/>
              </w:rPr>
              <w:t>511</w:t>
            </w:r>
            <w:r>
              <w:rPr>
                <w:rFonts w:ascii="仿宋_GB2312" w:eastAsia="仿宋_GB2312" w:hAnsi="仿宋_GB2312" w:cs="仿宋_GB2312" w:hint="eastAsia"/>
                <w:color w:val="000000"/>
                <w:kern w:val="0"/>
                <w:sz w:val="28"/>
                <w:szCs w:val="28"/>
              </w:rPr>
              <w:t>室</w:t>
            </w:r>
          </w:p>
        </w:tc>
      </w:tr>
      <w:tr w:rsidR="008A4DCD">
        <w:trPr>
          <w:trHeight w:hRule="exact" w:val="1157"/>
          <w:jc w:val="center"/>
        </w:trPr>
        <w:tc>
          <w:tcPr>
            <w:tcW w:w="2615" w:type="dxa"/>
            <w:vAlign w:val="center"/>
          </w:tcPr>
          <w:p w:rsidR="008A4DCD" w:rsidRDefault="008A4DCD">
            <w:pPr>
              <w:widowControl/>
              <w:spacing w:line="36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胶州市农业农村局</w:t>
            </w:r>
          </w:p>
        </w:tc>
        <w:tc>
          <w:tcPr>
            <w:tcW w:w="2642" w:type="dxa"/>
            <w:vAlign w:val="center"/>
          </w:tcPr>
          <w:p w:rsidR="008A4DCD" w:rsidRDefault="008A4DCD">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本市新型职业农民初级、中级</w:t>
            </w:r>
            <w:r>
              <w:rPr>
                <w:rFonts w:eastAsia="仿宋_GB2312" w:cs="仿宋_GB2312" w:hint="eastAsia"/>
                <w:color w:val="000000"/>
                <w:kern w:val="0"/>
                <w:sz w:val="28"/>
                <w:szCs w:val="28"/>
              </w:rPr>
              <w:t>职称</w:t>
            </w:r>
          </w:p>
        </w:tc>
        <w:tc>
          <w:tcPr>
            <w:tcW w:w="1620" w:type="dxa"/>
            <w:vAlign w:val="center"/>
          </w:tcPr>
          <w:p w:rsidR="008A4DCD" w:rsidRDefault="008A4DCD">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0532-</w:t>
            </w:r>
          </w:p>
          <w:p w:rsidR="008A4DCD" w:rsidRDefault="008A4DCD">
            <w:pPr>
              <w:snapToGrid w:val="0"/>
              <w:spacing w:line="400" w:lineRule="exact"/>
              <w:jc w:val="center"/>
              <w:rPr>
                <w:rFonts w:ascii="仿宋_GB2312" w:eastAsia="仿宋_GB2312" w:hAnsi="仿宋_GB2312"/>
                <w:sz w:val="28"/>
                <w:szCs w:val="28"/>
              </w:rPr>
            </w:pPr>
            <w:r>
              <w:rPr>
                <w:rFonts w:ascii="仿宋_GB2312" w:eastAsia="仿宋_GB2312" w:hAnsi="仿宋_GB2312" w:cs="仿宋_GB2312"/>
                <w:color w:val="000000"/>
                <w:kern w:val="0"/>
                <w:sz w:val="28"/>
                <w:szCs w:val="28"/>
              </w:rPr>
              <w:t>82206186</w:t>
            </w:r>
          </w:p>
        </w:tc>
        <w:tc>
          <w:tcPr>
            <w:tcW w:w="2520" w:type="dxa"/>
            <w:vAlign w:val="center"/>
          </w:tcPr>
          <w:p w:rsidR="008A4DCD" w:rsidRDefault="008A4DCD">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胶州市北京路</w:t>
            </w:r>
            <w:r>
              <w:rPr>
                <w:rFonts w:ascii="仿宋_GB2312" w:eastAsia="仿宋_GB2312" w:hAnsi="仿宋_GB2312" w:cs="仿宋_GB2312"/>
                <w:color w:val="000000"/>
                <w:kern w:val="0"/>
                <w:sz w:val="28"/>
                <w:szCs w:val="28"/>
              </w:rPr>
              <w:t>2</w:t>
            </w:r>
            <w:r>
              <w:rPr>
                <w:rFonts w:ascii="仿宋_GB2312" w:eastAsia="仿宋_GB2312" w:hAnsi="仿宋_GB2312" w:cs="仿宋_GB2312" w:hint="eastAsia"/>
                <w:color w:val="000000"/>
                <w:kern w:val="0"/>
                <w:sz w:val="28"/>
                <w:szCs w:val="28"/>
              </w:rPr>
              <w:t>号行政服务中心西楼</w:t>
            </w:r>
            <w:r>
              <w:rPr>
                <w:rFonts w:ascii="仿宋_GB2312" w:eastAsia="仿宋_GB2312" w:hAnsi="仿宋_GB2312" w:cs="仿宋_GB2312"/>
                <w:color w:val="000000"/>
                <w:kern w:val="0"/>
                <w:sz w:val="28"/>
                <w:szCs w:val="28"/>
              </w:rPr>
              <w:t>816</w:t>
            </w:r>
            <w:r>
              <w:rPr>
                <w:rFonts w:ascii="仿宋_GB2312" w:eastAsia="仿宋_GB2312" w:hAnsi="仿宋_GB2312" w:cs="仿宋_GB2312" w:hint="eastAsia"/>
                <w:color w:val="000000"/>
                <w:kern w:val="0"/>
                <w:sz w:val="28"/>
                <w:szCs w:val="28"/>
              </w:rPr>
              <w:t>室</w:t>
            </w:r>
          </w:p>
        </w:tc>
      </w:tr>
      <w:tr w:rsidR="008A4DCD">
        <w:trPr>
          <w:trHeight w:hRule="exact" w:val="1157"/>
          <w:jc w:val="center"/>
        </w:trPr>
        <w:tc>
          <w:tcPr>
            <w:tcW w:w="2615" w:type="dxa"/>
            <w:vAlign w:val="center"/>
          </w:tcPr>
          <w:p w:rsidR="008A4DCD" w:rsidRDefault="008A4DCD">
            <w:pPr>
              <w:widowControl/>
              <w:spacing w:line="36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平度市农业农村局</w:t>
            </w:r>
          </w:p>
        </w:tc>
        <w:tc>
          <w:tcPr>
            <w:tcW w:w="2642" w:type="dxa"/>
            <w:vAlign w:val="center"/>
          </w:tcPr>
          <w:p w:rsidR="008A4DCD" w:rsidRDefault="008A4DCD">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本市新型职业农民初级、中级</w:t>
            </w:r>
            <w:r>
              <w:rPr>
                <w:rFonts w:eastAsia="仿宋_GB2312" w:cs="仿宋_GB2312" w:hint="eastAsia"/>
                <w:color w:val="000000"/>
                <w:kern w:val="0"/>
                <w:sz w:val="28"/>
                <w:szCs w:val="28"/>
              </w:rPr>
              <w:t>职称</w:t>
            </w:r>
          </w:p>
        </w:tc>
        <w:tc>
          <w:tcPr>
            <w:tcW w:w="1620" w:type="dxa"/>
            <w:vAlign w:val="center"/>
          </w:tcPr>
          <w:p w:rsidR="008A4DCD" w:rsidRDefault="008A4DCD">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0532-</w:t>
            </w:r>
          </w:p>
          <w:p w:rsidR="008A4DCD" w:rsidRDefault="008A4DCD">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87362046</w:t>
            </w:r>
          </w:p>
        </w:tc>
        <w:tc>
          <w:tcPr>
            <w:tcW w:w="2520" w:type="dxa"/>
            <w:vAlign w:val="center"/>
          </w:tcPr>
          <w:p w:rsidR="008A4DCD" w:rsidRDefault="008A4DCD">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平度市北京路</w:t>
            </w:r>
            <w:r>
              <w:rPr>
                <w:rFonts w:ascii="仿宋_GB2312" w:eastAsia="仿宋_GB2312" w:hAnsi="仿宋_GB2312" w:cs="仿宋_GB2312"/>
                <w:color w:val="000000"/>
                <w:kern w:val="0"/>
                <w:sz w:val="28"/>
                <w:szCs w:val="28"/>
              </w:rPr>
              <w:t>379</w:t>
            </w:r>
            <w:r>
              <w:rPr>
                <w:rFonts w:ascii="仿宋_GB2312" w:eastAsia="仿宋_GB2312" w:hAnsi="仿宋_GB2312" w:cs="仿宋_GB2312" w:hint="eastAsia"/>
                <w:color w:val="000000"/>
                <w:kern w:val="0"/>
                <w:sz w:val="28"/>
                <w:szCs w:val="28"/>
              </w:rPr>
              <w:t>号市民中心</w:t>
            </w:r>
            <w:r>
              <w:rPr>
                <w:rFonts w:ascii="仿宋_GB2312" w:eastAsia="仿宋_GB2312" w:hAnsi="仿宋_GB2312" w:cs="仿宋_GB2312"/>
                <w:color w:val="000000"/>
                <w:kern w:val="0"/>
                <w:sz w:val="28"/>
                <w:szCs w:val="28"/>
              </w:rPr>
              <w:t>4</w:t>
            </w:r>
            <w:r>
              <w:rPr>
                <w:rFonts w:ascii="仿宋_GB2312" w:eastAsia="仿宋_GB2312" w:hAnsi="仿宋_GB2312" w:cs="仿宋_GB2312" w:hint="eastAsia"/>
                <w:color w:val="000000"/>
                <w:kern w:val="0"/>
                <w:sz w:val="28"/>
                <w:szCs w:val="28"/>
              </w:rPr>
              <w:t>号楼</w:t>
            </w:r>
            <w:r>
              <w:rPr>
                <w:rFonts w:ascii="仿宋_GB2312" w:eastAsia="仿宋_GB2312" w:hAnsi="仿宋_GB2312" w:cs="仿宋_GB2312"/>
                <w:color w:val="000000"/>
                <w:kern w:val="0"/>
                <w:sz w:val="28"/>
                <w:szCs w:val="28"/>
              </w:rPr>
              <w:t>B</w:t>
            </w:r>
            <w:r>
              <w:rPr>
                <w:rFonts w:ascii="仿宋_GB2312" w:eastAsia="仿宋_GB2312" w:hAnsi="仿宋_GB2312" w:cs="仿宋_GB2312" w:hint="eastAsia"/>
                <w:color w:val="000000"/>
                <w:kern w:val="0"/>
                <w:sz w:val="28"/>
                <w:szCs w:val="28"/>
              </w:rPr>
              <w:t>区</w:t>
            </w:r>
            <w:r>
              <w:rPr>
                <w:rFonts w:ascii="仿宋_GB2312" w:eastAsia="仿宋_GB2312" w:hAnsi="仿宋_GB2312" w:cs="仿宋_GB2312"/>
                <w:color w:val="000000"/>
                <w:kern w:val="0"/>
                <w:sz w:val="28"/>
                <w:szCs w:val="28"/>
              </w:rPr>
              <w:t>125</w:t>
            </w:r>
            <w:r>
              <w:rPr>
                <w:rFonts w:ascii="仿宋_GB2312" w:eastAsia="仿宋_GB2312" w:hAnsi="仿宋_GB2312" w:cs="仿宋_GB2312" w:hint="eastAsia"/>
                <w:color w:val="000000"/>
                <w:kern w:val="0"/>
                <w:sz w:val="28"/>
                <w:szCs w:val="28"/>
              </w:rPr>
              <w:t>室</w:t>
            </w:r>
          </w:p>
        </w:tc>
      </w:tr>
      <w:tr w:rsidR="008A4DCD">
        <w:trPr>
          <w:trHeight w:hRule="exact" w:val="1157"/>
          <w:jc w:val="center"/>
        </w:trPr>
        <w:tc>
          <w:tcPr>
            <w:tcW w:w="2615" w:type="dxa"/>
            <w:vAlign w:val="center"/>
          </w:tcPr>
          <w:p w:rsidR="008A4DCD" w:rsidRDefault="008A4DCD">
            <w:pPr>
              <w:widowControl/>
              <w:spacing w:line="36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莱西市农业农村局</w:t>
            </w:r>
          </w:p>
        </w:tc>
        <w:tc>
          <w:tcPr>
            <w:tcW w:w="2642" w:type="dxa"/>
            <w:vAlign w:val="center"/>
          </w:tcPr>
          <w:p w:rsidR="008A4DCD" w:rsidRDefault="008A4DCD">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本市新型职业农民初级、中级</w:t>
            </w:r>
            <w:r>
              <w:rPr>
                <w:rFonts w:eastAsia="仿宋_GB2312" w:cs="仿宋_GB2312" w:hint="eastAsia"/>
                <w:color w:val="000000"/>
                <w:kern w:val="0"/>
                <w:sz w:val="28"/>
                <w:szCs w:val="28"/>
              </w:rPr>
              <w:t>职称</w:t>
            </w:r>
          </w:p>
        </w:tc>
        <w:tc>
          <w:tcPr>
            <w:tcW w:w="1620" w:type="dxa"/>
            <w:vAlign w:val="center"/>
          </w:tcPr>
          <w:p w:rsidR="008A4DCD" w:rsidRDefault="008A4DCD">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0532-</w:t>
            </w:r>
          </w:p>
          <w:p w:rsidR="008A4DCD" w:rsidRDefault="008A4DCD">
            <w:pPr>
              <w:pStyle w:val="NormalWeb"/>
              <w:snapToGrid w:val="0"/>
              <w:spacing w:before="0" w:beforeAutospacing="0" w:after="0" w:afterAutospacing="0"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66895397</w:t>
            </w:r>
          </w:p>
        </w:tc>
        <w:tc>
          <w:tcPr>
            <w:tcW w:w="2520" w:type="dxa"/>
            <w:vAlign w:val="center"/>
          </w:tcPr>
          <w:p w:rsidR="008A4DCD" w:rsidRDefault="008A4DCD">
            <w:pPr>
              <w:pStyle w:val="NormalWeb"/>
              <w:snapToGrid w:val="0"/>
              <w:spacing w:before="0" w:beforeAutospacing="0" w:after="0" w:afterAutospacing="0" w:line="400" w:lineRule="exact"/>
              <w:jc w:val="both"/>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莱西市上海中路</w:t>
            </w:r>
            <w:r>
              <w:rPr>
                <w:rFonts w:ascii="仿宋_GB2312" w:eastAsia="仿宋_GB2312" w:hAnsi="仿宋_GB2312" w:cs="仿宋_GB2312"/>
                <w:color w:val="000000"/>
                <w:sz w:val="28"/>
                <w:szCs w:val="28"/>
              </w:rPr>
              <w:t>21</w:t>
            </w:r>
            <w:r>
              <w:rPr>
                <w:rFonts w:ascii="仿宋_GB2312" w:eastAsia="仿宋_GB2312" w:hAnsi="仿宋_GB2312" w:cs="仿宋_GB2312" w:hint="eastAsia"/>
                <w:color w:val="000000"/>
                <w:sz w:val="28"/>
                <w:szCs w:val="28"/>
              </w:rPr>
              <w:t>号</w:t>
            </w:r>
            <w:r>
              <w:rPr>
                <w:rFonts w:ascii="仿宋_GB2312" w:eastAsia="仿宋_GB2312" w:hAnsi="仿宋_GB2312" w:cs="仿宋_GB2312"/>
                <w:color w:val="000000"/>
                <w:sz w:val="28"/>
                <w:szCs w:val="28"/>
              </w:rPr>
              <w:t>413</w:t>
            </w:r>
            <w:r>
              <w:rPr>
                <w:rFonts w:ascii="仿宋_GB2312" w:eastAsia="仿宋_GB2312" w:hAnsi="仿宋_GB2312" w:cs="仿宋_GB2312" w:hint="eastAsia"/>
                <w:color w:val="000000"/>
                <w:sz w:val="28"/>
                <w:szCs w:val="28"/>
              </w:rPr>
              <w:t>室</w:t>
            </w:r>
          </w:p>
        </w:tc>
      </w:tr>
    </w:tbl>
    <w:p w:rsidR="008A4DCD" w:rsidRDefault="008A4DCD">
      <w:pPr>
        <w:rPr>
          <w:rFonts w:ascii="仿宋" w:eastAsia="仿宋" w:hAnsi="仿宋"/>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Fonts w:ascii="仿宋_GB2312" w:eastAsia="仿宋_GB2312" w:hAnsi="仿宋_GB2312" w:cs="仿宋_GB2312"/>
          <w:sz w:val="32"/>
          <w:szCs w:val="32"/>
        </w:rPr>
      </w:pPr>
    </w:p>
    <w:p w:rsidR="008A4DCD" w:rsidRDefault="008A4DCD">
      <w:pPr>
        <w:spacing w:line="560" w:lineRule="exact"/>
        <w:rPr>
          <w:rStyle w:val="unnamed11"/>
          <w:rFonts w:ascii="仿宋_GB2312" w:eastAsia="仿宋_GB2312" w:hAnsi="仿宋_GB2312" w:cs="仿宋_GB2312"/>
          <w:b w:val="0"/>
          <w:sz w:val="32"/>
          <w:szCs w:val="32"/>
        </w:rPr>
      </w:pPr>
      <w:r>
        <w:rPr>
          <w:noProof/>
        </w:rPr>
        <w:pict>
          <v:line id="Line 7" o:spid="_x0000_s1027" style="position:absolute;left:0;text-align:left;z-index:251658240" from=".1pt,28.45pt" to="441.1pt,28.45pt" o:gfxdata="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1HGe9QAAAAGAQAADwAAAAAAAAABACAAAAAiAAAA&#10;ZHJzL2Rvd25yZXYueG1sUEsBAhQAFAAAAAgAh07iQG1sDIjSAQAAzgMAAA4AAAAAAAAAAQAgAAAA&#10;IwEAAGRycy9lMm9Eb2MueG1sUEsFBgAAAAAGAAYAWQEAAGcFAAAAAA==&#10;" strokeweight="1.25pt"/>
        </w:pict>
      </w:r>
      <w:r>
        <w:rPr>
          <w:noProof/>
        </w:rPr>
        <w:pict>
          <v:line id="Line 6" o:spid="_x0000_s1028" style="position:absolute;left:0;text-align:left;z-index:251659264" from="-.65pt,1.75pt" to="440.35pt,1.75pt" o:gfxdata="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ivHn1QAAAAYBAAAPAAAAAAAAAAEAIAAAACIA&#10;AABkcnMvZG93bnJldi54bWxQSwECFAAUAAAACACHTuJApo1049MBAADOAwAADgAAAAAAAAABACAA&#10;AAAkAQAAZHJzL2Uyb0RvYy54bWxQSwUGAAAAAAYABgBZAQAAaQUAAAAA&#10;" strokeweight="1.25pt"/>
        </w:pict>
      </w:r>
      <w:r>
        <w:rPr>
          <w:rFonts w:ascii="仿宋_GB2312" w:eastAsia="仿宋_GB2312" w:hAnsi="仿宋_GB2312" w:cs="仿宋_GB2312" w:hint="eastAsia"/>
          <w:sz w:val="32"/>
          <w:szCs w:val="32"/>
        </w:rPr>
        <w:t>青岛市农业农村局办公室</w:t>
      </w:r>
      <w:r>
        <w:rPr>
          <w:rStyle w:val="unnamed11"/>
          <w:rFonts w:ascii="仿宋_GB2312" w:eastAsia="仿宋_GB2312" w:hAnsi="仿宋_GB2312" w:cs="仿宋_GB2312"/>
          <w:bCs/>
          <w:sz w:val="32"/>
          <w:szCs w:val="32"/>
        </w:rPr>
        <w:t xml:space="preserve">        </w:t>
      </w:r>
      <w:r>
        <w:rPr>
          <w:rStyle w:val="unnamed11"/>
          <w:rFonts w:ascii="仿宋_GB2312" w:eastAsia="仿宋_GB2312" w:hAnsi="仿宋_GB2312" w:cs="仿宋_GB2312"/>
          <w:b w:val="0"/>
          <w:sz w:val="32"/>
          <w:szCs w:val="32"/>
        </w:rPr>
        <w:t xml:space="preserve">      2025</w:t>
      </w:r>
      <w:r>
        <w:rPr>
          <w:rStyle w:val="unnamed11"/>
          <w:rFonts w:ascii="仿宋_GB2312" w:eastAsia="仿宋_GB2312" w:hAnsi="仿宋_GB2312" w:cs="仿宋_GB2312" w:hint="eastAsia"/>
          <w:b w:val="0"/>
          <w:sz w:val="32"/>
          <w:szCs w:val="32"/>
        </w:rPr>
        <w:t>年</w:t>
      </w:r>
      <w:r>
        <w:rPr>
          <w:rStyle w:val="unnamed11"/>
          <w:rFonts w:ascii="仿宋_GB2312" w:eastAsia="仿宋_GB2312" w:hAnsi="仿宋_GB2312" w:cs="仿宋_GB2312"/>
          <w:b w:val="0"/>
          <w:sz w:val="32"/>
          <w:szCs w:val="32"/>
        </w:rPr>
        <w:t>9</w:t>
      </w:r>
      <w:r>
        <w:rPr>
          <w:rStyle w:val="unnamed11"/>
          <w:rFonts w:ascii="仿宋_GB2312" w:eastAsia="仿宋_GB2312" w:hAnsi="仿宋_GB2312" w:cs="仿宋_GB2312" w:hint="eastAsia"/>
          <w:b w:val="0"/>
          <w:sz w:val="32"/>
          <w:szCs w:val="32"/>
        </w:rPr>
        <w:t>月</w:t>
      </w:r>
      <w:r>
        <w:rPr>
          <w:rStyle w:val="unnamed11"/>
          <w:rFonts w:ascii="仿宋_GB2312" w:eastAsia="仿宋_GB2312" w:hAnsi="仿宋_GB2312" w:cs="仿宋_GB2312"/>
          <w:b w:val="0"/>
          <w:sz w:val="32"/>
          <w:szCs w:val="32"/>
        </w:rPr>
        <w:t>2</w:t>
      </w:r>
      <w:r>
        <w:rPr>
          <w:rStyle w:val="unnamed11"/>
          <w:rFonts w:ascii="仿宋_GB2312" w:eastAsia="仿宋_GB2312" w:hAnsi="仿宋_GB2312" w:cs="仿宋_GB2312" w:hint="eastAsia"/>
          <w:b w:val="0"/>
          <w:sz w:val="32"/>
          <w:szCs w:val="32"/>
        </w:rPr>
        <w:t>日印发</w:t>
      </w:r>
    </w:p>
    <w:sectPr w:rsidR="008A4DCD" w:rsidSect="009C5462">
      <w:pgSz w:w="11906" w:h="16838"/>
      <w:pgMar w:top="2098" w:right="1474" w:bottom="198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DCD" w:rsidRDefault="008A4DCD" w:rsidP="009C5462">
      <w:r>
        <w:separator/>
      </w:r>
    </w:p>
  </w:endnote>
  <w:endnote w:type="continuationSeparator" w:id="0">
    <w:p w:rsidR="008A4DCD" w:rsidRDefault="008A4DCD" w:rsidP="009C5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CD" w:rsidRDefault="008A4D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CD" w:rsidRDefault="008A4DCD">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24.9pt;margin-top:-21.7pt;width:52.45pt;height:32.05pt;z-index:251660288;mso-position-horizontal:outside;mso-position-horizontal-relative:margin" o:gfxdata="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Us7b1gAAAAcBAAAPAAAAAAAAAAEAIAAAACIAAABkcnMvZG93bnJldi54bWxQSwEC&#10;FAAUAAAACACHTuJAx/Hk6b0BAAB0AwAADgAAAAAAAAABACAAAAAlAQAAZHJzL2Uyb0RvYy54bWxQ&#10;SwUGAAAAAAYABgBZAQAAVAUAAAAA&#10;" filled="f" stroked="f">
          <v:textbox inset="0,0,0,0">
            <w:txbxContent>
              <w:p w:rsidR="008A4DCD" w:rsidRDefault="008A4DCD">
                <w:pPr>
                  <w:pStyle w:val="Footer"/>
                  <w:rPr>
                    <w:rFonts w:ascii="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6</w:t>
                </w:r>
                <w:r>
                  <w:rPr>
                    <w:rFonts w:ascii="宋体" w:hAnsi="宋体" w:cs="宋体"/>
                    <w:sz w:val="28"/>
                    <w:szCs w:val="28"/>
                  </w:rPr>
                  <w:fldChar w:fldCharType="end"/>
                </w:r>
                <w:r>
                  <w:rPr>
                    <w:rFonts w:ascii="宋体" w:hAnsi="宋体" w:cs="宋体"/>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CD" w:rsidRDefault="008A4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DCD" w:rsidRDefault="008A4DCD" w:rsidP="009C5462">
      <w:r>
        <w:separator/>
      </w:r>
    </w:p>
  </w:footnote>
  <w:footnote w:type="continuationSeparator" w:id="0">
    <w:p w:rsidR="008A4DCD" w:rsidRDefault="008A4DCD" w:rsidP="009C5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CD" w:rsidRDefault="008A4DCD">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CD" w:rsidRDefault="008A4DCD" w:rsidP="00105BD8">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CD" w:rsidRDefault="008A4DCD">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mirrorMargins/>
  <w:bordersDoNotSurroundHeader/>
  <w:bordersDoNotSurroundFooter/>
  <w:gutterAtTop/>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4ODUzYjNmYWRiYmQ4MjU3MGI5NDMzZDA4MWU0YjEifQ=="/>
  </w:docVars>
  <w:rsids>
    <w:rsidRoot w:val="00172A27"/>
    <w:rsid w:val="0002048E"/>
    <w:rsid w:val="0003688C"/>
    <w:rsid w:val="00090DFA"/>
    <w:rsid w:val="000A07B4"/>
    <w:rsid w:val="000E506A"/>
    <w:rsid w:val="00105BD8"/>
    <w:rsid w:val="00115588"/>
    <w:rsid w:val="001244B5"/>
    <w:rsid w:val="001574CF"/>
    <w:rsid w:val="00172A27"/>
    <w:rsid w:val="001835DB"/>
    <w:rsid w:val="00186B88"/>
    <w:rsid w:val="001C7277"/>
    <w:rsid w:val="00266635"/>
    <w:rsid w:val="00276A62"/>
    <w:rsid w:val="002A44B4"/>
    <w:rsid w:val="002A44FD"/>
    <w:rsid w:val="002B276A"/>
    <w:rsid w:val="00364BED"/>
    <w:rsid w:val="003A4B4F"/>
    <w:rsid w:val="003C4706"/>
    <w:rsid w:val="003C72E3"/>
    <w:rsid w:val="003F0195"/>
    <w:rsid w:val="00416D1F"/>
    <w:rsid w:val="00420353"/>
    <w:rsid w:val="004356AE"/>
    <w:rsid w:val="004900FE"/>
    <w:rsid w:val="00494D65"/>
    <w:rsid w:val="004C5C52"/>
    <w:rsid w:val="004D5CA6"/>
    <w:rsid w:val="00520F61"/>
    <w:rsid w:val="0053171C"/>
    <w:rsid w:val="00562B1B"/>
    <w:rsid w:val="005829D7"/>
    <w:rsid w:val="0059157E"/>
    <w:rsid w:val="0059567B"/>
    <w:rsid w:val="005C0E8C"/>
    <w:rsid w:val="005F0AD2"/>
    <w:rsid w:val="00622C3D"/>
    <w:rsid w:val="00626A1E"/>
    <w:rsid w:val="00695CDF"/>
    <w:rsid w:val="006A7E33"/>
    <w:rsid w:val="006B7167"/>
    <w:rsid w:val="006C2E57"/>
    <w:rsid w:val="006C39A2"/>
    <w:rsid w:val="006E5F26"/>
    <w:rsid w:val="007022A3"/>
    <w:rsid w:val="007353F3"/>
    <w:rsid w:val="00741AFC"/>
    <w:rsid w:val="00742486"/>
    <w:rsid w:val="00762BCF"/>
    <w:rsid w:val="0076543C"/>
    <w:rsid w:val="007807EB"/>
    <w:rsid w:val="00791EA5"/>
    <w:rsid w:val="007A4A0A"/>
    <w:rsid w:val="00826CAE"/>
    <w:rsid w:val="00827ABD"/>
    <w:rsid w:val="00836A04"/>
    <w:rsid w:val="00845D10"/>
    <w:rsid w:val="00865054"/>
    <w:rsid w:val="00892C23"/>
    <w:rsid w:val="008A4DCD"/>
    <w:rsid w:val="008B331F"/>
    <w:rsid w:val="008E6541"/>
    <w:rsid w:val="00940C47"/>
    <w:rsid w:val="00975E7B"/>
    <w:rsid w:val="009A7A7D"/>
    <w:rsid w:val="009B561D"/>
    <w:rsid w:val="009C5462"/>
    <w:rsid w:val="009E2CFA"/>
    <w:rsid w:val="00A017D1"/>
    <w:rsid w:val="00A03A04"/>
    <w:rsid w:val="00A6544C"/>
    <w:rsid w:val="00AB6564"/>
    <w:rsid w:val="00AE6868"/>
    <w:rsid w:val="00B052D0"/>
    <w:rsid w:val="00B32B23"/>
    <w:rsid w:val="00B4164E"/>
    <w:rsid w:val="00B842B0"/>
    <w:rsid w:val="00BA5879"/>
    <w:rsid w:val="00BB64C7"/>
    <w:rsid w:val="00BB6E29"/>
    <w:rsid w:val="00BD3477"/>
    <w:rsid w:val="00BD354E"/>
    <w:rsid w:val="00C0707E"/>
    <w:rsid w:val="00C12FA5"/>
    <w:rsid w:val="00C31589"/>
    <w:rsid w:val="00C43D3A"/>
    <w:rsid w:val="00C958FF"/>
    <w:rsid w:val="00CE7DB7"/>
    <w:rsid w:val="00D06780"/>
    <w:rsid w:val="00D07C30"/>
    <w:rsid w:val="00D406E3"/>
    <w:rsid w:val="00D93DAE"/>
    <w:rsid w:val="00D94898"/>
    <w:rsid w:val="00DB45C0"/>
    <w:rsid w:val="00DC1A1C"/>
    <w:rsid w:val="00DC4411"/>
    <w:rsid w:val="00DD3F8D"/>
    <w:rsid w:val="00E046BF"/>
    <w:rsid w:val="00E27770"/>
    <w:rsid w:val="00E30646"/>
    <w:rsid w:val="00E666F5"/>
    <w:rsid w:val="00E722EA"/>
    <w:rsid w:val="00EC00BA"/>
    <w:rsid w:val="00EE65C5"/>
    <w:rsid w:val="00F0757A"/>
    <w:rsid w:val="00F108B4"/>
    <w:rsid w:val="00F138E8"/>
    <w:rsid w:val="00F178C1"/>
    <w:rsid w:val="00F24EFF"/>
    <w:rsid w:val="00F5666D"/>
    <w:rsid w:val="00F718EE"/>
    <w:rsid w:val="00FB4C37"/>
    <w:rsid w:val="00FC5723"/>
    <w:rsid w:val="00FC6418"/>
    <w:rsid w:val="00FD0FE6"/>
    <w:rsid w:val="012C182C"/>
    <w:rsid w:val="017B1CE6"/>
    <w:rsid w:val="019A492E"/>
    <w:rsid w:val="029A27CF"/>
    <w:rsid w:val="02C71D12"/>
    <w:rsid w:val="04113C0F"/>
    <w:rsid w:val="044955CA"/>
    <w:rsid w:val="057054C1"/>
    <w:rsid w:val="065403E1"/>
    <w:rsid w:val="065722A5"/>
    <w:rsid w:val="071F7EC2"/>
    <w:rsid w:val="08202AE5"/>
    <w:rsid w:val="098A5702"/>
    <w:rsid w:val="09E751C7"/>
    <w:rsid w:val="0A12645E"/>
    <w:rsid w:val="0A2B19BF"/>
    <w:rsid w:val="0A60022E"/>
    <w:rsid w:val="0ACF75A1"/>
    <w:rsid w:val="0B1F14DB"/>
    <w:rsid w:val="0B8E3C48"/>
    <w:rsid w:val="0BD11950"/>
    <w:rsid w:val="0C86249A"/>
    <w:rsid w:val="0CED41D4"/>
    <w:rsid w:val="0D040FCF"/>
    <w:rsid w:val="0DB066B9"/>
    <w:rsid w:val="0E135BFB"/>
    <w:rsid w:val="0E2F3A9B"/>
    <w:rsid w:val="0EDB601B"/>
    <w:rsid w:val="0F1E5C3C"/>
    <w:rsid w:val="0F643E6A"/>
    <w:rsid w:val="0F7116CE"/>
    <w:rsid w:val="111A55C5"/>
    <w:rsid w:val="11367FF4"/>
    <w:rsid w:val="115E7ADF"/>
    <w:rsid w:val="11841D57"/>
    <w:rsid w:val="122A3EA1"/>
    <w:rsid w:val="13A25293"/>
    <w:rsid w:val="14B14EA3"/>
    <w:rsid w:val="14E70833"/>
    <w:rsid w:val="15630F7D"/>
    <w:rsid w:val="158275ED"/>
    <w:rsid w:val="15C20538"/>
    <w:rsid w:val="15F55379"/>
    <w:rsid w:val="165501D9"/>
    <w:rsid w:val="16935A77"/>
    <w:rsid w:val="16AA4693"/>
    <w:rsid w:val="17104451"/>
    <w:rsid w:val="17CE4F7A"/>
    <w:rsid w:val="17DF180C"/>
    <w:rsid w:val="17E84909"/>
    <w:rsid w:val="181B7DB5"/>
    <w:rsid w:val="183F21E5"/>
    <w:rsid w:val="1871404C"/>
    <w:rsid w:val="18D172D1"/>
    <w:rsid w:val="18D33AA5"/>
    <w:rsid w:val="19417781"/>
    <w:rsid w:val="1944615E"/>
    <w:rsid w:val="198049D2"/>
    <w:rsid w:val="19F5222D"/>
    <w:rsid w:val="1B043674"/>
    <w:rsid w:val="1B665941"/>
    <w:rsid w:val="1BEF68E0"/>
    <w:rsid w:val="1BF83B7B"/>
    <w:rsid w:val="1CA03B7B"/>
    <w:rsid w:val="1D051692"/>
    <w:rsid w:val="1D271DC8"/>
    <w:rsid w:val="1DEF0B38"/>
    <w:rsid w:val="1E4A3FC0"/>
    <w:rsid w:val="1F9A5927"/>
    <w:rsid w:val="1FCD0BC3"/>
    <w:rsid w:val="20CC65C7"/>
    <w:rsid w:val="20EE544D"/>
    <w:rsid w:val="20EF726E"/>
    <w:rsid w:val="218E32C7"/>
    <w:rsid w:val="224D4773"/>
    <w:rsid w:val="22F35579"/>
    <w:rsid w:val="236B3EA5"/>
    <w:rsid w:val="23902475"/>
    <w:rsid w:val="252B3FFD"/>
    <w:rsid w:val="25F67FE0"/>
    <w:rsid w:val="261724E7"/>
    <w:rsid w:val="273C2651"/>
    <w:rsid w:val="273D677B"/>
    <w:rsid w:val="2765565F"/>
    <w:rsid w:val="283071CA"/>
    <w:rsid w:val="28A20918"/>
    <w:rsid w:val="291E335E"/>
    <w:rsid w:val="29404014"/>
    <w:rsid w:val="2A4F53B5"/>
    <w:rsid w:val="2A7C2691"/>
    <w:rsid w:val="2AB876FA"/>
    <w:rsid w:val="2B222BC4"/>
    <w:rsid w:val="2B25192D"/>
    <w:rsid w:val="2B85488A"/>
    <w:rsid w:val="2BC16BA6"/>
    <w:rsid w:val="2BCE0DAB"/>
    <w:rsid w:val="2C826FC1"/>
    <w:rsid w:val="2CAD1A33"/>
    <w:rsid w:val="2D330BB0"/>
    <w:rsid w:val="2E0B7AD9"/>
    <w:rsid w:val="2E3455F0"/>
    <w:rsid w:val="2E5D38F8"/>
    <w:rsid w:val="2E6E0F52"/>
    <w:rsid w:val="2E772BB0"/>
    <w:rsid w:val="2EA63E14"/>
    <w:rsid w:val="2EAB384C"/>
    <w:rsid w:val="2F1A041C"/>
    <w:rsid w:val="2FB5415C"/>
    <w:rsid w:val="31660CB9"/>
    <w:rsid w:val="31E54F25"/>
    <w:rsid w:val="32273055"/>
    <w:rsid w:val="327B2CEB"/>
    <w:rsid w:val="32AE4087"/>
    <w:rsid w:val="3319708E"/>
    <w:rsid w:val="338F274A"/>
    <w:rsid w:val="33C8315C"/>
    <w:rsid w:val="342B0B80"/>
    <w:rsid w:val="346558F1"/>
    <w:rsid w:val="3474109D"/>
    <w:rsid w:val="34934A96"/>
    <w:rsid w:val="35A23132"/>
    <w:rsid w:val="361670FB"/>
    <w:rsid w:val="3636441C"/>
    <w:rsid w:val="3686346C"/>
    <w:rsid w:val="37F31231"/>
    <w:rsid w:val="3B2D3FC5"/>
    <w:rsid w:val="3B594B25"/>
    <w:rsid w:val="3C106E4E"/>
    <w:rsid w:val="3CA31014"/>
    <w:rsid w:val="3CF87A60"/>
    <w:rsid w:val="3D567DDB"/>
    <w:rsid w:val="3D6832B8"/>
    <w:rsid w:val="3D9F56B9"/>
    <w:rsid w:val="3E2D46ED"/>
    <w:rsid w:val="3E3F36B6"/>
    <w:rsid w:val="3E4D5321"/>
    <w:rsid w:val="3E715DDA"/>
    <w:rsid w:val="3E980344"/>
    <w:rsid w:val="3EAB7599"/>
    <w:rsid w:val="3EBE1B5E"/>
    <w:rsid w:val="3EF21DDE"/>
    <w:rsid w:val="3EFE69D5"/>
    <w:rsid w:val="3F1D22A3"/>
    <w:rsid w:val="3F821CCA"/>
    <w:rsid w:val="403474F2"/>
    <w:rsid w:val="40E36595"/>
    <w:rsid w:val="40E9515F"/>
    <w:rsid w:val="41B02FBF"/>
    <w:rsid w:val="41E47BF8"/>
    <w:rsid w:val="421F0943"/>
    <w:rsid w:val="42554E87"/>
    <w:rsid w:val="427020C8"/>
    <w:rsid w:val="42B15B0D"/>
    <w:rsid w:val="434E3AE5"/>
    <w:rsid w:val="43851BBA"/>
    <w:rsid w:val="438B2226"/>
    <w:rsid w:val="43A47673"/>
    <w:rsid w:val="43AF64F0"/>
    <w:rsid w:val="44201AA3"/>
    <w:rsid w:val="44F25CED"/>
    <w:rsid w:val="45766A8D"/>
    <w:rsid w:val="45912DFC"/>
    <w:rsid w:val="45DC47DB"/>
    <w:rsid w:val="46071E40"/>
    <w:rsid w:val="46744529"/>
    <w:rsid w:val="46BE674D"/>
    <w:rsid w:val="473F7B8B"/>
    <w:rsid w:val="481F0834"/>
    <w:rsid w:val="496D3E2E"/>
    <w:rsid w:val="49703B87"/>
    <w:rsid w:val="49F30346"/>
    <w:rsid w:val="4AD40567"/>
    <w:rsid w:val="4B04003D"/>
    <w:rsid w:val="4B050D6D"/>
    <w:rsid w:val="4BAD1883"/>
    <w:rsid w:val="4BC86811"/>
    <w:rsid w:val="4BDD715D"/>
    <w:rsid w:val="4C194E4E"/>
    <w:rsid w:val="4D974386"/>
    <w:rsid w:val="4EB61AB7"/>
    <w:rsid w:val="4EE01290"/>
    <w:rsid w:val="4F1337E7"/>
    <w:rsid w:val="4F6B1CAE"/>
    <w:rsid w:val="50A10F04"/>
    <w:rsid w:val="50CA2BBB"/>
    <w:rsid w:val="5187718A"/>
    <w:rsid w:val="52BE6D35"/>
    <w:rsid w:val="53253EC2"/>
    <w:rsid w:val="538A2D52"/>
    <w:rsid w:val="540229B1"/>
    <w:rsid w:val="54784C7F"/>
    <w:rsid w:val="55320528"/>
    <w:rsid w:val="553F4E6F"/>
    <w:rsid w:val="554C0571"/>
    <w:rsid w:val="55913CA7"/>
    <w:rsid w:val="55E96B19"/>
    <w:rsid w:val="56B7444A"/>
    <w:rsid w:val="571069A3"/>
    <w:rsid w:val="579D7FB3"/>
    <w:rsid w:val="587A5A97"/>
    <w:rsid w:val="58A63D41"/>
    <w:rsid w:val="58A64231"/>
    <w:rsid w:val="58D660D5"/>
    <w:rsid w:val="59F75BD5"/>
    <w:rsid w:val="5A2765F2"/>
    <w:rsid w:val="5A676DEC"/>
    <w:rsid w:val="5ABA3D22"/>
    <w:rsid w:val="5AE41F88"/>
    <w:rsid w:val="5B262768"/>
    <w:rsid w:val="5B550C52"/>
    <w:rsid w:val="5BAD6EDC"/>
    <w:rsid w:val="5BBB382C"/>
    <w:rsid w:val="5BE43D8B"/>
    <w:rsid w:val="5C600488"/>
    <w:rsid w:val="5CA26D95"/>
    <w:rsid w:val="5CA966DD"/>
    <w:rsid w:val="5CDC425D"/>
    <w:rsid w:val="5CE5577A"/>
    <w:rsid w:val="5E196CCC"/>
    <w:rsid w:val="5ED27CEE"/>
    <w:rsid w:val="5F024DA9"/>
    <w:rsid w:val="5F34648F"/>
    <w:rsid w:val="5F381638"/>
    <w:rsid w:val="61834DEC"/>
    <w:rsid w:val="62932015"/>
    <w:rsid w:val="630E283C"/>
    <w:rsid w:val="64835884"/>
    <w:rsid w:val="651B5B96"/>
    <w:rsid w:val="65EA4817"/>
    <w:rsid w:val="6791792A"/>
    <w:rsid w:val="68A85AB3"/>
    <w:rsid w:val="69365483"/>
    <w:rsid w:val="69D54B5F"/>
    <w:rsid w:val="6A331DAB"/>
    <w:rsid w:val="6B5A08A9"/>
    <w:rsid w:val="6D151406"/>
    <w:rsid w:val="6E7D0E15"/>
    <w:rsid w:val="6FB60A43"/>
    <w:rsid w:val="702B561C"/>
    <w:rsid w:val="703A19CF"/>
    <w:rsid w:val="71EF6B34"/>
    <w:rsid w:val="72165395"/>
    <w:rsid w:val="73336D68"/>
    <w:rsid w:val="73362C37"/>
    <w:rsid w:val="73BB307C"/>
    <w:rsid w:val="745B5507"/>
    <w:rsid w:val="75E94711"/>
    <w:rsid w:val="763830F8"/>
    <w:rsid w:val="765C6722"/>
    <w:rsid w:val="76B87B24"/>
    <w:rsid w:val="76FF7E7C"/>
    <w:rsid w:val="7703237D"/>
    <w:rsid w:val="77197B6A"/>
    <w:rsid w:val="773C6889"/>
    <w:rsid w:val="783C31FC"/>
    <w:rsid w:val="78447974"/>
    <w:rsid w:val="786D5DF4"/>
    <w:rsid w:val="7885648D"/>
    <w:rsid w:val="79173908"/>
    <w:rsid w:val="791B223A"/>
    <w:rsid w:val="7A3E11EC"/>
    <w:rsid w:val="7B346C90"/>
    <w:rsid w:val="7B5D2D70"/>
    <w:rsid w:val="7B836F57"/>
    <w:rsid w:val="7B8E42BB"/>
    <w:rsid w:val="7BA9308E"/>
    <w:rsid w:val="7BFD3595"/>
    <w:rsid w:val="7C075D08"/>
    <w:rsid w:val="7C1D09DC"/>
    <w:rsid w:val="7CA551D0"/>
    <w:rsid w:val="7CEA1EF0"/>
    <w:rsid w:val="7D407985"/>
    <w:rsid w:val="7E062BD5"/>
    <w:rsid w:val="7EE13E2F"/>
    <w:rsid w:val="7F075AEC"/>
    <w:rsid w:val="7F1B445E"/>
    <w:rsid w:val="7F963AE5"/>
    <w:rsid w:val="7FA338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C546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C5462"/>
    <w:pPr>
      <w:spacing w:after="120"/>
      <w:ind w:leftChars="200" w:left="420"/>
    </w:pPr>
  </w:style>
  <w:style w:type="character" w:customStyle="1" w:styleId="BodyTextIndentChar">
    <w:name w:val="Body Text Indent Char"/>
    <w:basedOn w:val="DefaultParagraphFont"/>
    <w:link w:val="BodyTextIndent"/>
    <w:uiPriority w:val="99"/>
    <w:semiHidden/>
    <w:locked/>
    <w:rPr>
      <w:rFonts w:cs="Times New Roman"/>
      <w:sz w:val="21"/>
      <w:szCs w:val="21"/>
    </w:rPr>
  </w:style>
  <w:style w:type="paragraph" w:styleId="BalloonText">
    <w:name w:val="Balloon Text"/>
    <w:basedOn w:val="Normal"/>
    <w:link w:val="BalloonTextChar"/>
    <w:uiPriority w:val="99"/>
    <w:semiHidden/>
    <w:rsid w:val="009C5462"/>
    <w:rPr>
      <w:sz w:val="18"/>
      <w:szCs w:val="18"/>
    </w:rPr>
  </w:style>
  <w:style w:type="character" w:customStyle="1" w:styleId="BalloonTextChar">
    <w:name w:val="Balloon Text Char"/>
    <w:basedOn w:val="DefaultParagraphFont"/>
    <w:link w:val="BalloonText"/>
    <w:uiPriority w:val="99"/>
    <w:semiHidden/>
    <w:locked/>
    <w:rsid w:val="009C5462"/>
    <w:rPr>
      <w:rFonts w:cs="Times New Roman"/>
      <w:sz w:val="18"/>
      <w:szCs w:val="18"/>
    </w:rPr>
  </w:style>
  <w:style w:type="paragraph" w:styleId="Footer">
    <w:name w:val="footer"/>
    <w:basedOn w:val="Normal"/>
    <w:link w:val="FooterChar"/>
    <w:uiPriority w:val="99"/>
    <w:rsid w:val="009C54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C5462"/>
    <w:rPr>
      <w:rFonts w:cs="Times New Roman"/>
      <w:sz w:val="18"/>
      <w:szCs w:val="18"/>
    </w:rPr>
  </w:style>
  <w:style w:type="paragraph" w:styleId="Header">
    <w:name w:val="header"/>
    <w:basedOn w:val="Normal"/>
    <w:link w:val="HeaderChar"/>
    <w:uiPriority w:val="99"/>
    <w:rsid w:val="009C546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9C5462"/>
    <w:rPr>
      <w:rFonts w:cs="Times New Roman"/>
      <w:sz w:val="18"/>
      <w:szCs w:val="18"/>
    </w:rPr>
  </w:style>
  <w:style w:type="paragraph" w:styleId="TOC1">
    <w:name w:val="toc 1"/>
    <w:basedOn w:val="Normal"/>
    <w:next w:val="Normal"/>
    <w:uiPriority w:val="99"/>
    <w:semiHidden/>
    <w:rsid w:val="009C5462"/>
  </w:style>
  <w:style w:type="paragraph" w:styleId="NormalWeb">
    <w:name w:val="Normal (Web)"/>
    <w:basedOn w:val="Normal"/>
    <w:uiPriority w:val="99"/>
    <w:rsid w:val="009C5462"/>
    <w:pPr>
      <w:widowControl/>
      <w:spacing w:before="100" w:beforeAutospacing="1" w:after="100" w:afterAutospacing="1"/>
      <w:jc w:val="left"/>
    </w:pPr>
    <w:rPr>
      <w:rFonts w:ascii="宋体" w:hAnsi="宋体" w:cs="宋体"/>
      <w:kern w:val="0"/>
      <w:sz w:val="24"/>
      <w:szCs w:val="24"/>
    </w:rPr>
  </w:style>
  <w:style w:type="paragraph" w:styleId="BodyTextFirstIndent2">
    <w:name w:val="Body Text First Indent 2"/>
    <w:basedOn w:val="BodyTextIndent"/>
    <w:link w:val="BodyTextFirstIndent2Char"/>
    <w:uiPriority w:val="99"/>
    <w:rsid w:val="009C5462"/>
    <w:pPr>
      <w:ind w:firstLineChars="200" w:firstLine="420"/>
    </w:pPr>
  </w:style>
  <w:style w:type="character" w:customStyle="1" w:styleId="BodyTextFirstIndent2Char">
    <w:name w:val="Body Text First Indent 2 Char"/>
    <w:basedOn w:val="BodyTextIndentChar"/>
    <w:link w:val="BodyTextFirstIndent2"/>
    <w:uiPriority w:val="99"/>
    <w:semiHidden/>
    <w:locked/>
  </w:style>
  <w:style w:type="table" w:styleId="TableGrid">
    <w:name w:val="Table Grid"/>
    <w:basedOn w:val="TableNormal"/>
    <w:uiPriority w:val="99"/>
    <w:rsid w:val="009C546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C5462"/>
    <w:rPr>
      <w:rFonts w:cs="Times New Roman"/>
      <w:b/>
      <w:bCs/>
    </w:rPr>
  </w:style>
  <w:style w:type="character" w:styleId="FollowedHyperlink">
    <w:name w:val="FollowedHyperlink"/>
    <w:basedOn w:val="DefaultParagraphFont"/>
    <w:uiPriority w:val="99"/>
    <w:rsid w:val="009C5462"/>
    <w:rPr>
      <w:rFonts w:cs="Times New Roman"/>
      <w:color w:val="000000"/>
      <w:sz w:val="21"/>
      <w:szCs w:val="21"/>
      <w:u w:val="none"/>
    </w:rPr>
  </w:style>
  <w:style w:type="character" w:styleId="Hyperlink">
    <w:name w:val="Hyperlink"/>
    <w:basedOn w:val="DefaultParagraphFont"/>
    <w:uiPriority w:val="99"/>
    <w:rsid w:val="009C5462"/>
    <w:rPr>
      <w:rFonts w:cs="Times New Roman"/>
      <w:color w:val="000000"/>
      <w:sz w:val="21"/>
      <w:szCs w:val="21"/>
      <w:u w:val="none"/>
    </w:rPr>
  </w:style>
  <w:style w:type="character" w:customStyle="1" w:styleId="tingyong">
    <w:name w:val="tingyong"/>
    <w:basedOn w:val="DefaultParagraphFont"/>
    <w:uiPriority w:val="99"/>
    <w:rsid w:val="009C5462"/>
    <w:rPr>
      <w:rFonts w:cs="Times New Roman"/>
    </w:rPr>
  </w:style>
  <w:style w:type="character" w:customStyle="1" w:styleId="leaderpishitask">
    <w:name w:val="leaderpishitask"/>
    <w:basedOn w:val="DefaultParagraphFont"/>
    <w:uiPriority w:val="99"/>
    <w:rsid w:val="009C5462"/>
    <w:rPr>
      <w:rFonts w:cs="Times New Roman"/>
    </w:rPr>
  </w:style>
  <w:style w:type="character" w:customStyle="1" w:styleId="ruxinxiku">
    <w:name w:val="ruxinxiku"/>
    <w:basedOn w:val="DefaultParagraphFont"/>
    <w:uiPriority w:val="99"/>
    <w:rsid w:val="009C5462"/>
    <w:rPr>
      <w:rFonts w:cs="Times New Roman"/>
    </w:rPr>
  </w:style>
  <w:style w:type="character" w:customStyle="1" w:styleId="sheet1">
    <w:name w:val="sheet1"/>
    <w:basedOn w:val="DefaultParagraphFont"/>
    <w:uiPriority w:val="99"/>
    <w:rsid w:val="009C5462"/>
    <w:rPr>
      <w:rFonts w:cs="Times New Roman"/>
    </w:rPr>
  </w:style>
  <w:style w:type="character" w:customStyle="1" w:styleId="addreply">
    <w:name w:val="addreply"/>
    <w:basedOn w:val="DefaultParagraphFont"/>
    <w:uiPriority w:val="99"/>
    <w:rsid w:val="009C5462"/>
    <w:rPr>
      <w:rFonts w:cs="Times New Roman"/>
    </w:rPr>
  </w:style>
  <w:style w:type="character" w:customStyle="1" w:styleId="pz">
    <w:name w:val="pz"/>
    <w:basedOn w:val="DefaultParagraphFont"/>
    <w:uiPriority w:val="99"/>
    <w:rsid w:val="009C5462"/>
    <w:rPr>
      <w:rFonts w:cs="Times New Roman"/>
    </w:rPr>
  </w:style>
  <w:style w:type="character" w:customStyle="1" w:styleId="sptg">
    <w:name w:val="sptg"/>
    <w:basedOn w:val="DefaultParagraphFont"/>
    <w:uiPriority w:val="99"/>
    <w:rsid w:val="009C5462"/>
    <w:rPr>
      <w:rFonts w:cs="Times New Roman"/>
    </w:rPr>
  </w:style>
  <w:style w:type="character" w:customStyle="1" w:styleId="dayinnbqd">
    <w:name w:val="dayinnbqd"/>
    <w:basedOn w:val="DefaultParagraphFont"/>
    <w:uiPriority w:val="99"/>
    <w:rsid w:val="009C5462"/>
    <w:rPr>
      <w:rFonts w:cs="Times New Roman"/>
    </w:rPr>
  </w:style>
  <w:style w:type="character" w:customStyle="1" w:styleId="songshen">
    <w:name w:val="songshen"/>
    <w:basedOn w:val="DefaultParagraphFont"/>
    <w:uiPriority w:val="99"/>
    <w:rsid w:val="009C5462"/>
    <w:rPr>
      <w:rFonts w:cs="Times New Roman"/>
    </w:rPr>
  </w:style>
  <w:style w:type="character" w:customStyle="1" w:styleId="ygtjdaochu">
    <w:name w:val="ygtjdaochu"/>
    <w:basedOn w:val="DefaultParagraphFont"/>
    <w:uiPriority w:val="99"/>
    <w:rsid w:val="009C5462"/>
    <w:rPr>
      <w:rFonts w:cs="Times New Roman"/>
    </w:rPr>
  </w:style>
  <w:style w:type="character" w:customStyle="1" w:styleId="tuiwen">
    <w:name w:val="tuiwen"/>
    <w:basedOn w:val="DefaultParagraphFont"/>
    <w:uiPriority w:val="99"/>
    <w:rsid w:val="009C5462"/>
    <w:rPr>
      <w:rFonts w:cs="Times New Roman"/>
    </w:rPr>
  </w:style>
  <w:style w:type="character" w:customStyle="1" w:styleId="senddown">
    <w:name w:val="senddown"/>
    <w:basedOn w:val="DefaultParagraphFont"/>
    <w:uiPriority w:val="99"/>
    <w:rsid w:val="009C5462"/>
    <w:rPr>
      <w:rFonts w:cs="Times New Roman"/>
    </w:rPr>
  </w:style>
  <w:style w:type="character" w:customStyle="1" w:styleId="sendmessage">
    <w:name w:val="sendmessage"/>
    <w:basedOn w:val="DefaultParagraphFont"/>
    <w:uiPriority w:val="99"/>
    <w:rsid w:val="009C5462"/>
    <w:rPr>
      <w:rFonts w:cs="Times New Roman"/>
    </w:rPr>
  </w:style>
  <w:style w:type="character" w:customStyle="1" w:styleId="submit">
    <w:name w:val="submit"/>
    <w:basedOn w:val="DefaultParagraphFont"/>
    <w:uiPriority w:val="99"/>
    <w:rsid w:val="009C5462"/>
    <w:rPr>
      <w:rFonts w:cs="Times New Roman"/>
    </w:rPr>
  </w:style>
  <w:style w:type="character" w:customStyle="1" w:styleId="shouli">
    <w:name w:val="shouli"/>
    <w:basedOn w:val="DefaultParagraphFont"/>
    <w:uiPriority w:val="99"/>
    <w:rsid w:val="009C5462"/>
    <w:rPr>
      <w:rFonts w:cs="Times New Roman"/>
    </w:rPr>
  </w:style>
  <w:style w:type="character" w:customStyle="1" w:styleId="qiyong">
    <w:name w:val="qiyong"/>
    <w:basedOn w:val="DefaultParagraphFont"/>
    <w:uiPriority w:val="99"/>
    <w:rsid w:val="009C5462"/>
    <w:rPr>
      <w:rFonts w:cs="Times New Roman"/>
    </w:rPr>
  </w:style>
  <w:style w:type="character" w:customStyle="1" w:styleId="chahuifu">
    <w:name w:val="chahuifu"/>
    <w:basedOn w:val="DefaultParagraphFont"/>
    <w:uiPriority w:val="99"/>
    <w:rsid w:val="009C5462"/>
    <w:rPr>
      <w:rFonts w:cs="Times New Roman"/>
    </w:rPr>
  </w:style>
  <w:style w:type="character" w:customStyle="1" w:styleId="parentmenu">
    <w:name w:val="parentmenu"/>
    <w:basedOn w:val="DefaultParagraphFont"/>
    <w:uiPriority w:val="99"/>
    <w:rsid w:val="009C5462"/>
    <w:rPr>
      <w:rFonts w:cs="Times New Roman"/>
    </w:rPr>
  </w:style>
  <w:style w:type="character" w:customStyle="1" w:styleId="cxbanjielv">
    <w:name w:val="cxbanjielv"/>
    <w:basedOn w:val="DefaultParagraphFont"/>
    <w:uiPriority w:val="99"/>
    <w:rsid w:val="009C5462"/>
    <w:rPr>
      <w:rFonts w:cs="Times New Roman"/>
    </w:rPr>
  </w:style>
  <w:style w:type="character" w:customStyle="1" w:styleId="viewreply">
    <w:name w:val="viewreply"/>
    <w:basedOn w:val="DefaultParagraphFont"/>
    <w:uiPriority w:val="99"/>
    <w:rsid w:val="009C5462"/>
    <w:rPr>
      <w:rFonts w:cs="Times New Roman"/>
    </w:rPr>
  </w:style>
  <w:style w:type="character" w:customStyle="1" w:styleId="unissue">
    <w:name w:val="unissue"/>
    <w:basedOn w:val="DefaultParagraphFont"/>
    <w:uiPriority w:val="99"/>
    <w:rsid w:val="009C5462"/>
    <w:rPr>
      <w:rFonts w:cs="Times New Roman"/>
    </w:rPr>
  </w:style>
  <w:style w:type="character" w:customStyle="1" w:styleId="ygtjchaxun">
    <w:name w:val="ygtjchaxun"/>
    <w:basedOn w:val="DefaultParagraphFont"/>
    <w:uiPriority w:val="99"/>
    <w:rsid w:val="009C5462"/>
    <w:rPr>
      <w:rFonts w:cs="Times New Roman"/>
    </w:rPr>
  </w:style>
  <w:style w:type="character" w:customStyle="1" w:styleId="leaderpishiall">
    <w:name w:val="leaderpishiall"/>
    <w:basedOn w:val="DefaultParagraphFont"/>
    <w:uiPriority w:val="99"/>
    <w:rsid w:val="009C5462"/>
    <w:rPr>
      <w:rFonts w:cs="Times New Roman"/>
    </w:rPr>
  </w:style>
  <w:style w:type="character" w:customStyle="1" w:styleId="qianzhibanjie">
    <w:name w:val="qianzhibanjie"/>
    <w:basedOn w:val="DefaultParagraphFont"/>
    <w:uiPriority w:val="99"/>
    <w:rsid w:val="009C5462"/>
    <w:rPr>
      <w:rFonts w:cs="Times New Roman"/>
    </w:rPr>
  </w:style>
  <w:style w:type="character" w:customStyle="1" w:styleId="coll">
    <w:name w:val="coll"/>
    <w:basedOn w:val="DefaultParagraphFont"/>
    <w:uiPriority w:val="99"/>
    <w:rsid w:val="009C5462"/>
    <w:rPr>
      <w:rFonts w:cs="Times New Roman"/>
    </w:rPr>
  </w:style>
  <w:style w:type="character" w:customStyle="1" w:styleId="viewrollback">
    <w:name w:val="viewrollback"/>
    <w:basedOn w:val="DefaultParagraphFont"/>
    <w:uiPriority w:val="99"/>
    <w:rsid w:val="009C5462"/>
    <w:rPr>
      <w:rFonts w:cs="Times New Roman"/>
    </w:rPr>
  </w:style>
  <w:style w:type="character" w:customStyle="1" w:styleId="tuisong">
    <w:name w:val="tuisong"/>
    <w:basedOn w:val="DefaultParagraphFont"/>
    <w:uiPriority w:val="99"/>
    <w:rsid w:val="009C5462"/>
    <w:rPr>
      <w:rFonts w:cs="Times New Roman"/>
    </w:rPr>
  </w:style>
  <w:style w:type="character" w:customStyle="1" w:styleId="zhuanban">
    <w:name w:val="zhuanban"/>
    <w:basedOn w:val="DefaultParagraphFont"/>
    <w:uiPriority w:val="99"/>
    <w:rsid w:val="009C5462"/>
    <w:rPr>
      <w:rFonts w:cs="Times New Roman"/>
    </w:rPr>
  </w:style>
  <w:style w:type="character" w:customStyle="1" w:styleId="mailzhuanban">
    <w:name w:val="mailzhuanban"/>
    <w:basedOn w:val="DefaultParagraphFont"/>
    <w:uiPriority w:val="99"/>
    <w:rsid w:val="009C5462"/>
    <w:rPr>
      <w:rFonts w:cs="Times New Roman"/>
    </w:rPr>
  </w:style>
  <w:style w:type="character" w:customStyle="1" w:styleId="printcontent">
    <w:name w:val="printcontent"/>
    <w:basedOn w:val="DefaultParagraphFont"/>
    <w:uiPriority w:val="99"/>
    <w:rsid w:val="009C5462"/>
    <w:rPr>
      <w:rFonts w:cs="Times New Roman"/>
    </w:rPr>
  </w:style>
  <w:style w:type="character" w:customStyle="1" w:styleId="viewyuanjian">
    <w:name w:val="viewyuanjian"/>
    <w:basedOn w:val="DefaultParagraphFont"/>
    <w:uiPriority w:val="99"/>
    <w:rsid w:val="009C5462"/>
    <w:rPr>
      <w:rFonts w:cs="Times New Roman"/>
    </w:rPr>
  </w:style>
  <w:style w:type="character" w:customStyle="1" w:styleId="viewopinion">
    <w:name w:val="viewopinion"/>
    <w:basedOn w:val="DefaultParagraphFont"/>
    <w:uiPriority w:val="99"/>
    <w:rsid w:val="009C5462"/>
    <w:rPr>
      <w:rFonts w:cs="Times New Roman"/>
    </w:rPr>
  </w:style>
  <w:style w:type="character" w:customStyle="1" w:styleId="publicationpublish">
    <w:name w:val="publicationpublish"/>
    <w:basedOn w:val="DefaultParagraphFont"/>
    <w:uiPriority w:val="99"/>
    <w:rsid w:val="009C5462"/>
    <w:rPr>
      <w:rFonts w:cs="Times New Roman"/>
    </w:rPr>
  </w:style>
  <w:style w:type="character" w:customStyle="1" w:styleId="sheet7">
    <w:name w:val="sheet7"/>
    <w:basedOn w:val="DefaultParagraphFont"/>
    <w:uiPriority w:val="99"/>
    <w:rsid w:val="009C5462"/>
    <w:rPr>
      <w:rFonts w:cs="Times New Roman"/>
    </w:rPr>
  </w:style>
  <w:style w:type="character" w:customStyle="1" w:styleId="move">
    <w:name w:val="move"/>
    <w:basedOn w:val="DefaultParagraphFont"/>
    <w:uiPriority w:val="99"/>
    <w:rsid w:val="009C5462"/>
    <w:rPr>
      <w:rFonts w:cs="Times New Roman"/>
    </w:rPr>
  </w:style>
  <w:style w:type="character" w:customStyle="1" w:styleId="statistic2">
    <w:name w:val="statistic2"/>
    <w:basedOn w:val="DefaultParagraphFont"/>
    <w:uiPriority w:val="99"/>
    <w:rsid w:val="009C5462"/>
    <w:rPr>
      <w:rFonts w:cs="Times New Roman"/>
    </w:rPr>
  </w:style>
  <w:style w:type="character" w:customStyle="1" w:styleId="comment">
    <w:name w:val="comment"/>
    <w:basedOn w:val="DefaultParagraphFont"/>
    <w:uiPriority w:val="99"/>
    <w:rsid w:val="009C5462"/>
    <w:rPr>
      <w:rFonts w:cs="Times New Roman"/>
    </w:rPr>
  </w:style>
  <w:style w:type="character" w:customStyle="1" w:styleId="modifypass">
    <w:name w:val="modifypass"/>
    <w:basedOn w:val="DefaultParagraphFont"/>
    <w:uiPriority w:val="99"/>
    <w:rsid w:val="009C5462"/>
    <w:rPr>
      <w:rFonts w:cs="Times New Roman"/>
    </w:rPr>
  </w:style>
  <w:style w:type="character" w:customStyle="1" w:styleId="flowdesign">
    <w:name w:val="flowdesign"/>
    <w:basedOn w:val="DefaultParagraphFont"/>
    <w:uiPriority w:val="99"/>
    <w:rsid w:val="009C5462"/>
    <w:rPr>
      <w:rFonts w:cs="Times New Roman"/>
    </w:rPr>
  </w:style>
  <w:style w:type="character" w:customStyle="1" w:styleId="lock">
    <w:name w:val="lock"/>
    <w:basedOn w:val="DefaultParagraphFont"/>
    <w:uiPriority w:val="99"/>
    <w:rsid w:val="009C5462"/>
    <w:rPr>
      <w:rFonts w:cs="Times New Roman"/>
    </w:rPr>
  </w:style>
  <w:style w:type="character" w:customStyle="1" w:styleId="up">
    <w:name w:val="up"/>
    <w:basedOn w:val="DefaultParagraphFont"/>
    <w:uiPriority w:val="99"/>
    <w:rsid w:val="009C5462"/>
    <w:rPr>
      <w:rFonts w:cs="Times New Roman"/>
    </w:rPr>
  </w:style>
  <w:style w:type="character" w:customStyle="1" w:styleId="print">
    <w:name w:val="print"/>
    <w:basedOn w:val="DefaultParagraphFont"/>
    <w:uiPriority w:val="99"/>
    <w:rsid w:val="009C5462"/>
    <w:rPr>
      <w:rFonts w:cs="Times New Roman"/>
    </w:rPr>
  </w:style>
  <w:style w:type="character" w:customStyle="1" w:styleId="resend">
    <w:name w:val="resend"/>
    <w:basedOn w:val="DefaultParagraphFont"/>
    <w:uiPriority w:val="99"/>
    <w:rsid w:val="009C5462"/>
    <w:rPr>
      <w:rFonts w:cs="Times New Roman"/>
    </w:rPr>
  </w:style>
  <w:style w:type="character" w:customStyle="1" w:styleId="tuihui">
    <w:name w:val="tuihui"/>
    <w:basedOn w:val="DefaultParagraphFont"/>
    <w:uiPriority w:val="99"/>
    <w:rsid w:val="009C5462"/>
    <w:rPr>
      <w:rFonts w:cs="Times New Roman"/>
    </w:rPr>
  </w:style>
  <w:style w:type="character" w:customStyle="1" w:styleId="sendtoperson">
    <w:name w:val="sendtoperson"/>
    <w:basedOn w:val="DefaultParagraphFont"/>
    <w:uiPriority w:val="99"/>
    <w:rsid w:val="009C5462"/>
    <w:rPr>
      <w:rFonts w:cs="Times New Roman"/>
    </w:rPr>
  </w:style>
  <w:style w:type="character" w:customStyle="1" w:styleId="bookmarks">
    <w:name w:val="bookmarks"/>
    <w:basedOn w:val="DefaultParagraphFont"/>
    <w:uiPriority w:val="99"/>
    <w:rsid w:val="009C5462"/>
    <w:rPr>
      <w:rFonts w:cs="Times New Roman"/>
    </w:rPr>
  </w:style>
  <w:style w:type="character" w:customStyle="1" w:styleId="backtopflow">
    <w:name w:val="backtopflow"/>
    <w:basedOn w:val="DefaultParagraphFont"/>
    <w:uiPriority w:val="99"/>
    <w:rsid w:val="009C5462"/>
    <w:rPr>
      <w:rFonts w:cs="Times New Roman"/>
    </w:rPr>
  </w:style>
  <w:style w:type="character" w:customStyle="1" w:styleId="fuhe">
    <w:name w:val="fuhe"/>
    <w:basedOn w:val="DefaultParagraphFont"/>
    <w:uiPriority w:val="99"/>
    <w:rsid w:val="009C5462"/>
    <w:rPr>
      <w:rFonts w:cs="Times New Roman"/>
    </w:rPr>
  </w:style>
  <w:style w:type="character" w:customStyle="1" w:styleId="xdyfj">
    <w:name w:val="xdyfj"/>
    <w:basedOn w:val="DefaultParagraphFont"/>
    <w:uiPriority w:val="99"/>
    <w:rsid w:val="009C5462"/>
    <w:rPr>
      <w:rFonts w:cs="Times New Roman"/>
    </w:rPr>
  </w:style>
  <w:style w:type="character" w:customStyle="1" w:styleId="toducha">
    <w:name w:val="toducha"/>
    <w:basedOn w:val="DefaultParagraphFont"/>
    <w:uiPriority w:val="99"/>
    <w:rsid w:val="009C5462"/>
    <w:rPr>
      <w:rFonts w:cs="Times New Roman"/>
    </w:rPr>
  </w:style>
  <w:style w:type="character" w:customStyle="1" w:styleId="resettime">
    <w:name w:val="resettime"/>
    <w:basedOn w:val="DefaultParagraphFont"/>
    <w:uiPriority w:val="99"/>
    <w:rsid w:val="009C5462"/>
    <w:rPr>
      <w:rFonts w:cs="Times New Roman"/>
    </w:rPr>
  </w:style>
  <w:style w:type="character" w:customStyle="1" w:styleId="ygtjprint">
    <w:name w:val="ygtjprint"/>
    <w:basedOn w:val="DefaultParagraphFont"/>
    <w:uiPriority w:val="99"/>
    <w:rsid w:val="009C5462"/>
    <w:rPr>
      <w:rFonts w:cs="Times New Roman"/>
    </w:rPr>
  </w:style>
  <w:style w:type="character" w:customStyle="1" w:styleId="statistic3">
    <w:name w:val="statistic3"/>
    <w:basedOn w:val="DefaultParagraphFont"/>
    <w:uiPriority w:val="99"/>
    <w:rsid w:val="009C5462"/>
    <w:rPr>
      <w:rFonts w:cs="Times New Roman"/>
    </w:rPr>
  </w:style>
  <w:style w:type="character" w:customStyle="1" w:styleId="zhuanzwgk">
    <w:name w:val="zhuanzwgk"/>
    <w:basedOn w:val="DefaultParagraphFont"/>
    <w:uiPriority w:val="99"/>
    <w:rsid w:val="009C5462"/>
    <w:rPr>
      <w:rFonts w:cs="Times New Roman"/>
    </w:rPr>
  </w:style>
  <w:style w:type="character" w:customStyle="1" w:styleId="banjieshenhe">
    <w:name w:val="banjieshenhe"/>
    <w:basedOn w:val="DefaultParagraphFont"/>
    <w:uiPriority w:val="99"/>
    <w:rsid w:val="009C5462"/>
    <w:rPr>
      <w:rFonts w:cs="Times New Roman"/>
    </w:rPr>
  </w:style>
  <w:style w:type="character" w:customStyle="1" w:styleId="add">
    <w:name w:val="add"/>
    <w:basedOn w:val="DefaultParagraphFont"/>
    <w:uiPriority w:val="99"/>
    <w:rsid w:val="009C5462"/>
    <w:rPr>
      <w:rFonts w:cs="Times New Roman"/>
    </w:rPr>
  </w:style>
  <w:style w:type="character" w:customStyle="1" w:styleId="lsqktongji">
    <w:name w:val="lsqktongji"/>
    <w:basedOn w:val="DefaultParagraphFont"/>
    <w:uiPriority w:val="99"/>
    <w:rsid w:val="009C5462"/>
    <w:rPr>
      <w:rFonts w:cs="Times New Roman"/>
    </w:rPr>
  </w:style>
  <w:style w:type="character" w:customStyle="1" w:styleId="rk">
    <w:name w:val="rk"/>
    <w:basedOn w:val="DefaultParagraphFont"/>
    <w:uiPriority w:val="99"/>
    <w:rsid w:val="009C5462"/>
    <w:rPr>
      <w:rFonts w:cs="Times New Roman"/>
    </w:rPr>
  </w:style>
  <w:style w:type="character" w:customStyle="1" w:styleId="monitor">
    <w:name w:val="monitor"/>
    <w:basedOn w:val="DefaultParagraphFont"/>
    <w:uiPriority w:val="99"/>
    <w:rsid w:val="009C5462"/>
    <w:rPr>
      <w:rFonts w:cs="Times New Roman"/>
    </w:rPr>
  </w:style>
  <w:style w:type="character" w:customStyle="1" w:styleId="piliangsend">
    <w:name w:val="piliangsend"/>
    <w:basedOn w:val="DefaultParagraphFont"/>
    <w:uiPriority w:val="99"/>
    <w:rsid w:val="009C5462"/>
    <w:rPr>
      <w:rFonts w:cs="Times New Roman"/>
    </w:rPr>
  </w:style>
  <w:style w:type="character" w:customStyle="1" w:styleId="gzlch">
    <w:name w:val="gzl_ch"/>
    <w:basedOn w:val="DefaultParagraphFont"/>
    <w:uiPriority w:val="99"/>
    <w:rsid w:val="009C5462"/>
    <w:rPr>
      <w:rFonts w:cs="Times New Roman"/>
    </w:rPr>
  </w:style>
  <w:style w:type="character" w:customStyle="1" w:styleId="hebing">
    <w:name w:val="hebing"/>
    <w:basedOn w:val="DefaultParagraphFont"/>
    <w:uiPriority w:val="99"/>
    <w:rsid w:val="009C5462"/>
    <w:rPr>
      <w:rFonts w:cs="Times New Roman"/>
    </w:rPr>
  </w:style>
  <w:style w:type="character" w:customStyle="1" w:styleId="wjsongshen">
    <w:name w:val="wjsongshen"/>
    <w:basedOn w:val="DefaultParagraphFont"/>
    <w:uiPriority w:val="99"/>
    <w:rsid w:val="009C5462"/>
    <w:rPr>
      <w:rFonts w:cs="Times New Roman"/>
    </w:rPr>
  </w:style>
  <w:style w:type="character" w:customStyle="1" w:styleId="modify">
    <w:name w:val="modify"/>
    <w:basedOn w:val="DefaultParagraphFont"/>
    <w:uiPriority w:val="99"/>
    <w:rsid w:val="009C5462"/>
    <w:rPr>
      <w:rFonts w:cs="Times New Roman"/>
    </w:rPr>
  </w:style>
  <w:style w:type="character" w:customStyle="1" w:styleId="touse">
    <w:name w:val="touse"/>
    <w:basedOn w:val="DefaultParagraphFont"/>
    <w:uiPriority w:val="99"/>
    <w:rsid w:val="009C5462"/>
    <w:rPr>
      <w:rFonts w:cs="Times New Roman"/>
    </w:rPr>
  </w:style>
  <w:style w:type="character" w:customStyle="1" w:styleId="moveto">
    <w:name w:val="moveto"/>
    <w:basedOn w:val="DefaultParagraphFont"/>
    <w:uiPriority w:val="99"/>
    <w:rsid w:val="009C5462"/>
    <w:rPr>
      <w:rFonts w:cs="Times New Roman"/>
    </w:rPr>
  </w:style>
  <w:style w:type="character" w:customStyle="1" w:styleId="word">
    <w:name w:val="word"/>
    <w:basedOn w:val="DefaultParagraphFont"/>
    <w:uiPriority w:val="99"/>
    <w:rsid w:val="009C5462"/>
    <w:rPr>
      <w:rFonts w:cs="Times New Roman"/>
    </w:rPr>
  </w:style>
  <w:style w:type="character" w:customStyle="1" w:styleId="finished">
    <w:name w:val="finished"/>
    <w:basedOn w:val="DefaultParagraphFont"/>
    <w:uiPriority w:val="99"/>
    <w:rsid w:val="009C5462"/>
    <w:rPr>
      <w:rFonts w:cs="Times New Roman"/>
    </w:rPr>
  </w:style>
  <w:style w:type="character" w:customStyle="1" w:styleId="zfw">
    <w:name w:val="zfw"/>
    <w:basedOn w:val="DefaultParagraphFont"/>
    <w:uiPriority w:val="99"/>
    <w:rsid w:val="009C5462"/>
    <w:rPr>
      <w:rFonts w:cs="Times New Roman"/>
    </w:rPr>
  </w:style>
  <w:style w:type="character" w:customStyle="1" w:styleId="endflow">
    <w:name w:val="endflow"/>
    <w:basedOn w:val="DefaultParagraphFont"/>
    <w:uiPriority w:val="99"/>
    <w:rsid w:val="009C5462"/>
    <w:rPr>
      <w:rFonts w:cs="Times New Roman"/>
    </w:rPr>
  </w:style>
  <w:style w:type="character" w:customStyle="1" w:styleId="viewfuhe">
    <w:name w:val="viewfuhe"/>
    <w:basedOn w:val="DefaultParagraphFont"/>
    <w:uiPriority w:val="99"/>
    <w:rsid w:val="009C5462"/>
    <w:rPr>
      <w:rFonts w:cs="Times New Roman"/>
    </w:rPr>
  </w:style>
  <w:style w:type="character" w:customStyle="1" w:styleId="gd">
    <w:name w:val="gd"/>
    <w:basedOn w:val="DefaultParagraphFont"/>
    <w:uiPriority w:val="99"/>
    <w:rsid w:val="009C5462"/>
    <w:rPr>
      <w:rFonts w:cs="Times New Roman"/>
    </w:rPr>
  </w:style>
  <w:style w:type="character" w:customStyle="1" w:styleId="vieworigin">
    <w:name w:val="vieworigin"/>
    <w:basedOn w:val="DefaultParagraphFont"/>
    <w:uiPriority w:val="99"/>
    <w:rsid w:val="009C5462"/>
    <w:rPr>
      <w:rFonts w:cs="Times New Roman"/>
    </w:rPr>
  </w:style>
  <w:style w:type="character" w:customStyle="1" w:styleId="sheet2">
    <w:name w:val="sheet2"/>
    <w:basedOn w:val="DefaultParagraphFont"/>
    <w:uiPriority w:val="99"/>
    <w:rsid w:val="009C5462"/>
    <w:rPr>
      <w:rFonts w:cs="Times New Roman"/>
    </w:rPr>
  </w:style>
  <w:style w:type="character" w:customStyle="1" w:styleId="top">
    <w:name w:val="top"/>
    <w:basedOn w:val="DefaultParagraphFont"/>
    <w:uiPriority w:val="99"/>
    <w:rsid w:val="009C5462"/>
    <w:rPr>
      <w:rFonts w:cs="Times New Roman"/>
    </w:rPr>
  </w:style>
  <w:style w:type="character" w:customStyle="1" w:styleId="openfun">
    <w:name w:val="openfun"/>
    <w:basedOn w:val="DefaultParagraphFont"/>
    <w:uiPriority w:val="99"/>
    <w:rsid w:val="009C5462"/>
    <w:rPr>
      <w:rFonts w:cs="Times New Roman"/>
    </w:rPr>
  </w:style>
  <w:style w:type="character" w:customStyle="1" w:styleId="sheet3">
    <w:name w:val="sheet3"/>
    <w:basedOn w:val="DefaultParagraphFont"/>
    <w:uiPriority w:val="99"/>
    <w:rsid w:val="009C5462"/>
    <w:rPr>
      <w:rFonts w:cs="Times New Roman"/>
    </w:rPr>
  </w:style>
  <w:style w:type="character" w:customStyle="1" w:styleId="bufa">
    <w:name w:val="bufa"/>
    <w:basedOn w:val="DefaultParagraphFont"/>
    <w:uiPriority w:val="99"/>
    <w:rsid w:val="009C5462"/>
    <w:rPr>
      <w:rFonts w:cs="Times New Roman"/>
    </w:rPr>
  </w:style>
  <w:style w:type="character" w:customStyle="1" w:styleId="copyperson">
    <w:name w:val="copyperson"/>
    <w:basedOn w:val="DefaultParagraphFont"/>
    <w:uiPriority w:val="99"/>
    <w:rsid w:val="009C5462"/>
    <w:rPr>
      <w:rFonts w:cs="Times New Roman"/>
    </w:rPr>
  </w:style>
  <w:style w:type="character" w:customStyle="1" w:styleId="recollection">
    <w:name w:val="recollection"/>
    <w:basedOn w:val="DefaultParagraphFont"/>
    <w:uiPriority w:val="99"/>
    <w:rsid w:val="009C5462"/>
    <w:rPr>
      <w:rFonts w:cs="Times New Roman"/>
    </w:rPr>
  </w:style>
  <w:style w:type="character" w:customStyle="1" w:styleId="store">
    <w:name w:val="store"/>
    <w:basedOn w:val="DefaultParagraphFont"/>
    <w:uiPriority w:val="99"/>
    <w:rsid w:val="009C5462"/>
    <w:rPr>
      <w:rFonts w:cs="Times New Roman"/>
    </w:rPr>
  </w:style>
  <w:style w:type="character" w:customStyle="1" w:styleId="unlock">
    <w:name w:val="unlock"/>
    <w:basedOn w:val="DefaultParagraphFont"/>
    <w:uiPriority w:val="99"/>
    <w:rsid w:val="009C5462"/>
    <w:rPr>
      <w:rFonts w:cs="Times New Roman"/>
    </w:rPr>
  </w:style>
  <w:style w:type="character" w:customStyle="1" w:styleId="viewfucha">
    <w:name w:val="viewfucha"/>
    <w:basedOn w:val="DefaultParagraphFont"/>
    <w:uiPriority w:val="99"/>
    <w:rsid w:val="009C5462"/>
    <w:rPr>
      <w:rFonts w:cs="Times New Roman"/>
    </w:rPr>
  </w:style>
  <w:style w:type="character" w:customStyle="1" w:styleId="recommend">
    <w:name w:val="recommend"/>
    <w:basedOn w:val="DefaultParagraphFont"/>
    <w:uiPriority w:val="99"/>
    <w:rsid w:val="009C5462"/>
    <w:rPr>
      <w:rFonts w:cs="Times New Roman"/>
    </w:rPr>
  </w:style>
  <w:style w:type="character" w:customStyle="1" w:styleId="toflowcenter">
    <w:name w:val="toflowcenter"/>
    <w:basedOn w:val="DefaultParagraphFont"/>
    <w:uiPriority w:val="99"/>
    <w:rsid w:val="009C5462"/>
    <w:rPr>
      <w:rFonts w:cs="Times New Roman"/>
    </w:rPr>
  </w:style>
  <w:style w:type="character" w:customStyle="1" w:styleId="statistic4">
    <w:name w:val="statistic4"/>
    <w:basedOn w:val="DefaultParagraphFont"/>
    <w:uiPriority w:val="99"/>
    <w:rsid w:val="009C5462"/>
    <w:rPr>
      <w:rFonts w:cs="Times New Roman"/>
    </w:rPr>
  </w:style>
  <w:style w:type="character" w:customStyle="1" w:styleId="close">
    <w:name w:val="close"/>
    <w:basedOn w:val="DefaultParagraphFont"/>
    <w:uiPriority w:val="99"/>
    <w:rsid w:val="009C5462"/>
    <w:rPr>
      <w:rFonts w:cs="Times New Roman"/>
    </w:rPr>
  </w:style>
  <w:style w:type="character" w:customStyle="1" w:styleId="maps">
    <w:name w:val="maps"/>
    <w:basedOn w:val="DefaultParagraphFont"/>
    <w:uiPriority w:val="99"/>
    <w:rsid w:val="009C5462"/>
    <w:rPr>
      <w:rFonts w:cs="Times New Roman"/>
    </w:rPr>
  </w:style>
  <w:style w:type="character" w:customStyle="1" w:styleId="chaoqiqingdan">
    <w:name w:val="chaoqiqingdan"/>
    <w:basedOn w:val="DefaultParagraphFont"/>
    <w:uiPriority w:val="99"/>
    <w:rsid w:val="009C5462"/>
    <w:rPr>
      <w:rFonts w:cs="Times New Roman"/>
    </w:rPr>
  </w:style>
  <w:style w:type="character" w:customStyle="1" w:styleId="closefun">
    <w:name w:val="closefun"/>
    <w:basedOn w:val="DefaultParagraphFont"/>
    <w:uiPriority w:val="99"/>
    <w:rsid w:val="009C5462"/>
    <w:rPr>
      <w:rFonts w:cs="Times New Roman"/>
    </w:rPr>
  </w:style>
  <w:style w:type="character" w:customStyle="1" w:styleId="sb">
    <w:name w:val="sb"/>
    <w:basedOn w:val="DefaultParagraphFont"/>
    <w:uiPriority w:val="99"/>
    <w:rsid w:val="009C5462"/>
    <w:rPr>
      <w:rFonts w:cs="Times New Roman"/>
    </w:rPr>
  </w:style>
  <w:style w:type="character" w:customStyle="1" w:styleId="setup">
    <w:name w:val="setup"/>
    <w:basedOn w:val="DefaultParagraphFont"/>
    <w:uiPriority w:val="99"/>
    <w:rsid w:val="009C5462"/>
    <w:rPr>
      <w:rFonts w:cs="Times New Roman"/>
    </w:rPr>
  </w:style>
  <w:style w:type="character" w:customStyle="1" w:styleId="zjcq">
    <w:name w:val="zjcq"/>
    <w:basedOn w:val="DefaultParagraphFont"/>
    <w:uiPriority w:val="99"/>
    <w:rsid w:val="009C5462"/>
    <w:rPr>
      <w:rFonts w:cs="Times New Roman"/>
    </w:rPr>
  </w:style>
  <w:style w:type="character" w:customStyle="1" w:styleId="pdf">
    <w:name w:val="pdf"/>
    <w:basedOn w:val="DefaultParagraphFont"/>
    <w:uiPriority w:val="99"/>
    <w:rsid w:val="009C5462"/>
    <w:rPr>
      <w:rFonts w:cs="Times New Roman"/>
    </w:rPr>
  </w:style>
  <w:style w:type="character" w:customStyle="1" w:styleId="edit">
    <w:name w:val="edit"/>
    <w:basedOn w:val="DefaultParagraphFont"/>
    <w:uiPriority w:val="99"/>
    <w:rsid w:val="009C5462"/>
    <w:rPr>
      <w:rFonts w:cs="Times New Roman"/>
    </w:rPr>
  </w:style>
  <w:style w:type="character" w:customStyle="1" w:styleId="addflow">
    <w:name w:val="addflow"/>
    <w:basedOn w:val="DefaultParagraphFont"/>
    <w:uiPriority w:val="99"/>
    <w:rsid w:val="009C5462"/>
    <w:rPr>
      <w:rFonts w:cs="Times New Roman"/>
    </w:rPr>
  </w:style>
  <w:style w:type="character" w:customStyle="1" w:styleId="zhuanjiedai">
    <w:name w:val="zhuanjiedai"/>
    <w:basedOn w:val="DefaultParagraphFont"/>
    <w:uiPriority w:val="99"/>
    <w:rsid w:val="009C5462"/>
    <w:rPr>
      <w:rFonts w:cs="Times New Roman"/>
    </w:rPr>
  </w:style>
  <w:style w:type="character" w:customStyle="1" w:styleId="pizhun">
    <w:name w:val="pizhun"/>
    <w:basedOn w:val="DefaultParagraphFont"/>
    <w:uiPriority w:val="99"/>
    <w:rsid w:val="009C5462"/>
    <w:rPr>
      <w:rFonts w:cs="Times New Roman"/>
    </w:rPr>
  </w:style>
  <w:style w:type="character" w:customStyle="1" w:styleId="s-btn-downarrow">
    <w:name w:val="s-btn-downarrow"/>
    <w:basedOn w:val="DefaultParagraphFont"/>
    <w:uiPriority w:val="99"/>
    <w:rsid w:val="009C5462"/>
    <w:rPr>
      <w:rFonts w:cs="Times New Roman"/>
    </w:rPr>
  </w:style>
  <w:style w:type="character" w:customStyle="1" w:styleId="back">
    <w:name w:val="back"/>
    <w:basedOn w:val="DefaultParagraphFont"/>
    <w:uiPriority w:val="99"/>
    <w:rsid w:val="009C5462"/>
    <w:rPr>
      <w:rFonts w:cs="Times New Roman"/>
    </w:rPr>
  </w:style>
  <w:style w:type="character" w:customStyle="1" w:styleId="unstore">
    <w:name w:val="unstore"/>
    <w:basedOn w:val="DefaultParagraphFont"/>
    <w:uiPriority w:val="99"/>
    <w:rsid w:val="009C5462"/>
    <w:rPr>
      <w:rFonts w:cs="Times New Roman"/>
    </w:rPr>
  </w:style>
  <w:style w:type="character" w:customStyle="1" w:styleId="chulidan">
    <w:name w:val="chulidan"/>
    <w:basedOn w:val="DefaultParagraphFont"/>
    <w:uiPriority w:val="99"/>
    <w:rsid w:val="009C5462"/>
    <w:rPr>
      <w:rFonts w:cs="Times New Roman"/>
    </w:rPr>
  </w:style>
  <w:style w:type="character" w:customStyle="1" w:styleId="xiangguanjian">
    <w:name w:val="xiangguanjian"/>
    <w:basedOn w:val="DefaultParagraphFont"/>
    <w:uiPriority w:val="99"/>
    <w:rsid w:val="009C5462"/>
    <w:rPr>
      <w:rFonts w:cs="Times New Roman"/>
    </w:rPr>
  </w:style>
  <w:style w:type="character" w:customStyle="1" w:styleId="addzj">
    <w:name w:val="addzj"/>
    <w:basedOn w:val="DefaultParagraphFont"/>
    <w:uiPriority w:val="99"/>
    <w:rsid w:val="009C5462"/>
    <w:rPr>
      <w:rFonts w:cs="Times New Roman"/>
    </w:rPr>
  </w:style>
  <w:style w:type="character" w:customStyle="1" w:styleId="export">
    <w:name w:val="export"/>
    <w:basedOn w:val="DefaultParagraphFont"/>
    <w:uiPriority w:val="99"/>
    <w:rsid w:val="009C5462"/>
    <w:rPr>
      <w:rFonts w:cs="Times New Roman"/>
    </w:rPr>
  </w:style>
  <w:style w:type="character" w:customStyle="1" w:styleId="refresh">
    <w:name w:val="refresh"/>
    <w:basedOn w:val="DefaultParagraphFont"/>
    <w:uiPriority w:val="99"/>
    <w:rsid w:val="009C5462"/>
    <w:rPr>
      <w:rFonts w:cs="Times New Roman"/>
    </w:rPr>
  </w:style>
  <w:style w:type="character" w:customStyle="1" w:styleId="hzzjyj">
    <w:name w:val="hzzjyj"/>
    <w:basedOn w:val="DefaultParagraphFont"/>
    <w:uiPriority w:val="99"/>
    <w:rsid w:val="009C5462"/>
    <w:rPr>
      <w:rFonts w:cs="Times New Roman"/>
    </w:rPr>
  </w:style>
  <w:style w:type="character" w:customStyle="1" w:styleId="wenmi">
    <w:name w:val="wenmi"/>
    <w:basedOn w:val="DefaultParagraphFont"/>
    <w:uiPriority w:val="99"/>
    <w:rsid w:val="009C5462"/>
    <w:rPr>
      <w:rFonts w:cs="Times New Roman"/>
    </w:rPr>
  </w:style>
  <w:style w:type="character" w:customStyle="1" w:styleId="sheet4">
    <w:name w:val="sheet4"/>
    <w:basedOn w:val="DefaultParagraphFont"/>
    <w:uiPriority w:val="99"/>
    <w:rsid w:val="009C5462"/>
    <w:rPr>
      <w:rFonts w:cs="Times New Roman"/>
    </w:rPr>
  </w:style>
  <w:style w:type="character" w:customStyle="1" w:styleId="ch">
    <w:name w:val="ch"/>
    <w:basedOn w:val="DefaultParagraphFont"/>
    <w:uiPriority w:val="99"/>
    <w:rsid w:val="009C5462"/>
    <w:rPr>
      <w:rFonts w:cs="Times New Roman"/>
    </w:rPr>
  </w:style>
  <w:style w:type="character" w:customStyle="1" w:styleId="gzlfs">
    <w:name w:val="gzl_fs"/>
    <w:basedOn w:val="DefaultParagraphFont"/>
    <w:uiPriority w:val="99"/>
    <w:rsid w:val="009C5462"/>
    <w:rPr>
      <w:rFonts w:cs="Times New Roman"/>
    </w:rPr>
  </w:style>
  <w:style w:type="character" w:customStyle="1" w:styleId="banlidan">
    <w:name w:val="banlidan"/>
    <w:basedOn w:val="DefaultParagraphFont"/>
    <w:uiPriority w:val="99"/>
    <w:rsid w:val="009C5462"/>
    <w:rPr>
      <w:rFonts w:cs="Times New Roman"/>
    </w:rPr>
  </w:style>
  <w:style w:type="character" w:customStyle="1" w:styleId="tuiwendan">
    <w:name w:val="tuiwendan"/>
    <w:basedOn w:val="DefaultParagraphFont"/>
    <w:uiPriority w:val="99"/>
    <w:rsid w:val="009C5462"/>
    <w:rPr>
      <w:rFonts w:cs="Times New Roman"/>
    </w:rPr>
  </w:style>
  <w:style w:type="character" w:customStyle="1" w:styleId="gzlgz">
    <w:name w:val="gzl_gz"/>
    <w:basedOn w:val="DefaultParagraphFont"/>
    <w:uiPriority w:val="99"/>
    <w:rsid w:val="009C5462"/>
    <w:rPr>
      <w:rFonts w:cs="Times New Roman"/>
    </w:rPr>
  </w:style>
  <w:style w:type="character" w:customStyle="1" w:styleId="taotou">
    <w:name w:val="taotou"/>
    <w:basedOn w:val="DefaultParagraphFont"/>
    <w:uiPriority w:val="99"/>
    <w:rsid w:val="009C5462"/>
    <w:rPr>
      <w:rFonts w:cs="Times New Roman"/>
    </w:rPr>
  </w:style>
  <w:style w:type="character" w:customStyle="1" w:styleId="menuoverflowhover">
    <w:name w:val="menuoverflowhover"/>
    <w:basedOn w:val="DefaultParagraphFont"/>
    <w:uiPriority w:val="99"/>
    <w:rsid w:val="009C5462"/>
    <w:rPr>
      <w:rFonts w:cs="Times New Roman"/>
    </w:rPr>
  </w:style>
  <w:style w:type="character" w:customStyle="1" w:styleId="relevance">
    <w:name w:val="relevance"/>
    <w:basedOn w:val="DefaultParagraphFont"/>
    <w:uiPriority w:val="99"/>
    <w:rsid w:val="009C5462"/>
    <w:rPr>
      <w:rFonts w:cs="Times New Roman"/>
    </w:rPr>
  </w:style>
  <w:style w:type="character" w:customStyle="1" w:styleId="copysync">
    <w:name w:val="copysync"/>
    <w:basedOn w:val="DefaultParagraphFont"/>
    <w:uiPriority w:val="99"/>
    <w:rsid w:val="009C5462"/>
    <w:rPr>
      <w:rFonts w:cs="Times New Roman"/>
    </w:rPr>
  </w:style>
  <w:style w:type="character" w:customStyle="1" w:styleId="grsw0">
    <w:name w:val="grsw0"/>
    <w:basedOn w:val="DefaultParagraphFont"/>
    <w:uiPriority w:val="99"/>
    <w:rsid w:val="009C5462"/>
    <w:rPr>
      <w:rFonts w:cs="Times New Roman"/>
    </w:rPr>
  </w:style>
  <w:style w:type="character" w:customStyle="1" w:styleId="modifylimit">
    <w:name w:val="modifylimit"/>
    <w:basedOn w:val="DefaultParagraphFont"/>
    <w:uiPriority w:val="99"/>
    <w:rsid w:val="009C5462"/>
    <w:rPr>
      <w:rFonts w:cs="Times New Roman"/>
    </w:rPr>
  </w:style>
  <w:style w:type="character" w:customStyle="1" w:styleId="excel">
    <w:name w:val="excel"/>
    <w:basedOn w:val="DefaultParagraphFont"/>
    <w:uiPriority w:val="99"/>
    <w:rsid w:val="009C5462"/>
    <w:rPr>
      <w:rFonts w:cs="Times New Roman"/>
    </w:rPr>
  </w:style>
  <w:style w:type="character" w:customStyle="1" w:styleId="moveout">
    <w:name w:val="moveout"/>
    <w:basedOn w:val="DefaultParagraphFont"/>
    <w:uiPriority w:val="99"/>
    <w:rsid w:val="009C5462"/>
    <w:rPr>
      <w:rFonts w:cs="Times New Roman"/>
    </w:rPr>
  </w:style>
  <w:style w:type="character" w:customStyle="1" w:styleId="shengchengxinxi">
    <w:name w:val="shengchengxinxi"/>
    <w:basedOn w:val="DefaultParagraphFont"/>
    <w:uiPriority w:val="99"/>
    <w:rsid w:val="009C5462"/>
    <w:rPr>
      <w:rFonts w:cs="Times New Roman"/>
    </w:rPr>
  </w:style>
  <w:style w:type="character" w:customStyle="1" w:styleId="titleimage">
    <w:name w:val="titleimage"/>
    <w:basedOn w:val="DefaultParagraphFont"/>
    <w:uiPriority w:val="99"/>
    <w:rsid w:val="009C5462"/>
    <w:rPr>
      <w:rFonts w:cs="Times New Roman"/>
    </w:rPr>
  </w:style>
  <w:style w:type="character" w:customStyle="1" w:styleId="issue">
    <w:name w:val="issue"/>
    <w:basedOn w:val="DefaultParagraphFont"/>
    <w:uiPriority w:val="99"/>
    <w:rsid w:val="009C5462"/>
    <w:rPr>
      <w:rFonts w:cs="Times New Roman"/>
    </w:rPr>
  </w:style>
  <w:style w:type="character" w:customStyle="1" w:styleId="dfbl">
    <w:name w:val="dfbl"/>
    <w:basedOn w:val="DefaultParagraphFont"/>
    <w:uiPriority w:val="99"/>
    <w:rsid w:val="009C5462"/>
    <w:rPr>
      <w:rFonts w:cs="Times New Roman"/>
    </w:rPr>
  </w:style>
  <w:style w:type="character" w:customStyle="1" w:styleId="grsw1">
    <w:name w:val="grsw1"/>
    <w:basedOn w:val="DefaultParagraphFont"/>
    <w:uiPriority w:val="99"/>
    <w:rsid w:val="009C5462"/>
    <w:rPr>
      <w:rFonts w:cs="Times New Roman"/>
    </w:rPr>
  </w:style>
  <w:style w:type="character" w:customStyle="1" w:styleId="sheet6">
    <w:name w:val="sheet6"/>
    <w:basedOn w:val="DefaultParagraphFont"/>
    <w:uiPriority w:val="99"/>
    <w:rsid w:val="009C5462"/>
    <w:rPr>
      <w:rFonts w:cs="Times New Roman"/>
    </w:rPr>
  </w:style>
  <w:style w:type="character" w:customStyle="1" w:styleId="addmanageuser">
    <w:name w:val="addmanageuser"/>
    <w:basedOn w:val="DefaultParagraphFont"/>
    <w:uiPriority w:val="99"/>
    <w:rsid w:val="009C5462"/>
    <w:rPr>
      <w:rFonts w:cs="Times New Roman"/>
    </w:rPr>
  </w:style>
  <w:style w:type="character" w:customStyle="1" w:styleId="statistic">
    <w:name w:val="statistic"/>
    <w:basedOn w:val="DefaultParagraphFont"/>
    <w:uiPriority w:val="99"/>
    <w:rsid w:val="009C5462"/>
    <w:rPr>
      <w:rFonts w:cs="Times New Roman"/>
    </w:rPr>
  </w:style>
  <w:style w:type="character" w:customStyle="1" w:styleId="down">
    <w:name w:val="down"/>
    <w:basedOn w:val="DefaultParagraphFont"/>
    <w:uiPriority w:val="99"/>
    <w:rsid w:val="009C5462"/>
    <w:rPr>
      <w:rFonts w:cs="Times New Roman"/>
    </w:rPr>
  </w:style>
  <w:style w:type="character" w:customStyle="1" w:styleId="repub">
    <w:name w:val="repub"/>
    <w:basedOn w:val="DefaultParagraphFont"/>
    <w:uiPriority w:val="99"/>
    <w:rsid w:val="009C5462"/>
    <w:rPr>
      <w:rFonts w:cs="Times New Roman"/>
    </w:rPr>
  </w:style>
  <w:style w:type="character" w:customStyle="1" w:styleId="att">
    <w:name w:val="att"/>
    <w:basedOn w:val="DefaultParagraphFont"/>
    <w:uiPriority w:val="99"/>
    <w:rsid w:val="009C5462"/>
    <w:rPr>
      <w:rFonts w:cs="Times New Roman"/>
    </w:rPr>
  </w:style>
  <w:style w:type="character" w:customStyle="1" w:styleId="archive">
    <w:name w:val="archive"/>
    <w:basedOn w:val="DefaultParagraphFont"/>
    <w:uiPriority w:val="99"/>
    <w:rsid w:val="009C5462"/>
    <w:rPr>
      <w:rFonts w:cs="Times New Roman"/>
    </w:rPr>
  </w:style>
  <w:style w:type="character" w:customStyle="1" w:styleId="shenqing">
    <w:name w:val="shenqing"/>
    <w:basedOn w:val="DefaultParagraphFont"/>
    <w:uiPriority w:val="99"/>
    <w:rsid w:val="009C5462"/>
    <w:rPr>
      <w:rFonts w:cs="Times New Roman"/>
    </w:rPr>
  </w:style>
  <w:style w:type="character" w:customStyle="1" w:styleId="fucha">
    <w:name w:val="fucha"/>
    <w:basedOn w:val="DefaultParagraphFont"/>
    <w:uiPriority w:val="99"/>
    <w:rsid w:val="009C5462"/>
    <w:rPr>
      <w:rFonts w:cs="Times New Roman"/>
    </w:rPr>
  </w:style>
  <w:style w:type="character" w:customStyle="1" w:styleId="find">
    <w:name w:val="find"/>
    <w:basedOn w:val="DefaultParagraphFont"/>
    <w:uiPriority w:val="99"/>
    <w:rsid w:val="009C5462"/>
    <w:rPr>
      <w:rFonts w:cs="Times New Roman"/>
    </w:rPr>
  </w:style>
  <w:style w:type="character" w:customStyle="1" w:styleId="xianshi">
    <w:name w:val="xianshi"/>
    <w:basedOn w:val="DefaultParagraphFont"/>
    <w:uiPriority w:val="99"/>
    <w:rsid w:val="009C5462"/>
    <w:rPr>
      <w:rFonts w:cs="Times New Roman"/>
    </w:rPr>
  </w:style>
  <w:style w:type="character" w:customStyle="1" w:styleId="wjqingdan">
    <w:name w:val="wjqingdan"/>
    <w:basedOn w:val="DefaultParagraphFont"/>
    <w:uiPriority w:val="99"/>
    <w:rsid w:val="009C5462"/>
    <w:rPr>
      <w:rFonts w:cs="Times New Roman"/>
    </w:rPr>
  </w:style>
  <w:style w:type="character" w:customStyle="1" w:styleId="deleteuser">
    <w:name w:val="deleteuser"/>
    <w:basedOn w:val="DefaultParagraphFont"/>
    <w:uiPriority w:val="99"/>
    <w:rsid w:val="009C5462"/>
    <w:rPr>
      <w:rFonts w:cs="Times New Roman"/>
    </w:rPr>
  </w:style>
  <w:style w:type="character" w:customStyle="1" w:styleId="zsw">
    <w:name w:val="zsw"/>
    <w:basedOn w:val="DefaultParagraphFont"/>
    <w:uiPriority w:val="99"/>
    <w:rsid w:val="009C5462"/>
    <w:rPr>
      <w:rFonts w:cs="Times New Roman"/>
    </w:rPr>
  </w:style>
  <w:style w:type="character" w:customStyle="1" w:styleId="buxianshi">
    <w:name w:val="buxianshi"/>
    <w:basedOn w:val="DefaultParagraphFont"/>
    <w:uiPriority w:val="99"/>
    <w:rsid w:val="009C5462"/>
    <w:rPr>
      <w:rFonts w:cs="Times New Roman"/>
    </w:rPr>
  </w:style>
  <w:style w:type="character" w:customStyle="1" w:styleId="bohui">
    <w:name w:val="bohui"/>
    <w:basedOn w:val="DefaultParagraphFont"/>
    <w:uiPriority w:val="99"/>
    <w:rsid w:val="009C5462"/>
    <w:rPr>
      <w:rFonts w:cs="Times New Roman"/>
    </w:rPr>
  </w:style>
  <w:style w:type="character" w:customStyle="1" w:styleId="openbookmark">
    <w:name w:val="openbookmark"/>
    <w:basedOn w:val="DefaultParagraphFont"/>
    <w:uiPriority w:val="99"/>
    <w:rsid w:val="009C5462"/>
    <w:rPr>
      <w:rFonts w:cs="Times New Roman"/>
    </w:rPr>
  </w:style>
  <w:style w:type="character" w:customStyle="1" w:styleId="zhuanyiban">
    <w:name w:val="zhuanyiban"/>
    <w:basedOn w:val="DefaultParagraphFont"/>
    <w:uiPriority w:val="99"/>
    <w:rsid w:val="009C5462"/>
    <w:rPr>
      <w:rFonts w:cs="Times New Roman"/>
    </w:rPr>
  </w:style>
  <w:style w:type="character" w:customStyle="1" w:styleId="piliangback">
    <w:name w:val="piliangback"/>
    <w:basedOn w:val="DefaultParagraphFont"/>
    <w:uiPriority w:val="99"/>
    <w:rsid w:val="009C5462"/>
    <w:rPr>
      <w:rFonts w:cs="Times New Roman"/>
    </w:rPr>
  </w:style>
  <w:style w:type="character" w:customStyle="1" w:styleId="zhuanzaiban">
    <w:name w:val="zhuanzaiban"/>
    <w:basedOn w:val="DefaultParagraphFont"/>
    <w:uiPriority w:val="99"/>
    <w:rsid w:val="009C5462"/>
    <w:rPr>
      <w:rFonts w:cs="Times New Roman"/>
    </w:rPr>
  </w:style>
  <w:style w:type="character" w:customStyle="1" w:styleId="btnspan">
    <w:name w:val="btnspan"/>
    <w:basedOn w:val="DefaultParagraphFont"/>
    <w:uiPriority w:val="99"/>
    <w:rsid w:val="009C5462"/>
    <w:rPr>
      <w:rFonts w:cs="Times New Roman"/>
    </w:rPr>
  </w:style>
  <w:style w:type="character" w:customStyle="1" w:styleId="gzlview">
    <w:name w:val="gzl_view"/>
    <w:basedOn w:val="DefaultParagraphFont"/>
    <w:uiPriority w:val="99"/>
    <w:rsid w:val="009C5462"/>
    <w:rPr>
      <w:rFonts w:cs="Times New Roman"/>
    </w:rPr>
  </w:style>
  <w:style w:type="character" w:customStyle="1" w:styleId="todealsupervise">
    <w:name w:val="todealsupervise"/>
    <w:basedOn w:val="DefaultParagraphFont"/>
    <w:uiPriority w:val="99"/>
    <w:rsid w:val="009C5462"/>
    <w:rPr>
      <w:rFonts w:cs="Times New Roman"/>
    </w:rPr>
  </w:style>
  <w:style w:type="character" w:customStyle="1" w:styleId="tianjiabianhao">
    <w:name w:val="tianjiabianhao"/>
    <w:basedOn w:val="DefaultParagraphFont"/>
    <w:uiPriority w:val="99"/>
    <w:rsid w:val="009C5462"/>
    <w:rPr>
      <w:rFonts w:cs="Times New Roman"/>
    </w:rPr>
  </w:style>
  <w:style w:type="character" w:customStyle="1" w:styleId="cuibandan">
    <w:name w:val="cuibandan"/>
    <w:basedOn w:val="DefaultParagraphFont"/>
    <w:uiPriority w:val="99"/>
    <w:rsid w:val="009C5462"/>
    <w:rPr>
      <w:rFonts w:cs="Times New Roman"/>
    </w:rPr>
  </w:style>
  <w:style w:type="character" w:customStyle="1" w:styleId="xiugaiyijian">
    <w:name w:val="xiugaiyijian"/>
    <w:basedOn w:val="DefaultParagraphFont"/>
    <w:uiPriority w:val="99"/>
    <w:rsid w:val="009C5462"/>
    <w:rPr>
      <w:rFonts w:cs="Times New Roman"/>
    </w:rPr>
  </w:style>
  <w:style w:type="character" w:customStyle="1" w:styleId="reedit">
    <w:name w:val="reedit"/>
    <w:basedOn w:val="DefaultParagraphFont"/>
    <w:uiPriority w:val="99"/>
    <w:rsid w:val="009C5462"/>
    <w:rPr>
      <w:rFonts w:cs="Times New Roman"/>
    </w:rPr>
  </w:style>
  <w:style w:type="character" w:customStyle="1" w:styleId="dclbtj">
    <w:name w:val="dclbtj"/>
    <w:basedOn w:val="DefaultParagraphFont"/>
    <w:uiPriority w:val="99"/>
    <w:rsid w:val="009C5462"/>
    <w:rPr>
      <w:rFonts w:cs="Times New Roman"/>
    </w:rPr>
  </w:style>
  <w:style w:type="character" w:customStyle="1" w:styleId="viewzj">
    <w:name w:val="viewzj"/>
    <w:basedOn w:val="DefaultParagraphFont"/>
    <w:uiPriority w:val="99"/>
    <w:rsid w:val="009C5462"/>
    <w:rPr>
      <w:rFonts w:cs="Times New Roman"/>
    </w:rPr>
  </w:style>
  <w:style w:type="character" w:customStyle="1" w:styleId="reward">
    <w:name w:val="reward"/>
    <w:basedOn w:val="DefaultParagraphFont"/>
    <w:uiPriority w:val="99"/>
    <w:rsid w:val="009C5462"/>
    <w:rPr>
      <w:rFonts w:cs="Times New Roman"/>
    </w:rPr>
  </w:style>
  <w:style w:type="character" w:customStyle="1" w:styleId="zhuandengjijian">
    <w:name w:val="zhuandengjijian"/>
    <w:basedOn w:val="DefaultParagraphFont"/>
    <w:uiPriority w:val="99"/>
    <w:rsid w:val="009C5462"/>
    <w:rPr>
      <w:rFonts w:cs="Times New Roman"/>
    </w:rPr>
  </w:style>
  <w:style w:type="character" w:customStyle="1" w:styleId="changecenter">
    <w:name w:val="changecenter"/>
    <w:basedOn w:val="DefaultParagraphFont"/>
    <w:uiPriority w:val="99"/>
    <w:rsid w:val="009C5462"/>
    <w:rPr>
      <w:rFonts w:cs="Times New Roman"/>
    </w:rPr>
  </w:style>
  <w:style w:type="character" w:customStyle="1" w:styleId="nibanyijian">
    <w:name w:val="nibanyijian"/>
    <w:basedOn w:val="DefaultParagraphFont"/>
    <w:uiPriority w:val="99"/>
    <w:rsid w:val="009C5462"/>
    <w:rPr>
      <w:rFonts w:cs="Times New Roman"/>
    </w:rPr>
  </w:style>
  <w:style w:type="character" w:customStyle="1" w:styleId="printtablehy">
    <w:name w:val="printtablehy"/>
    <w:basedOn w:val="DefaultParagraphFont"/>
    <w:uiPriority w:val="99"/>
    <w:rsid w:val="009C5462"/>
    <w:rPr>
      <w:rFonts w:cs="Times New Roman"/>
    </w:rPr>
  </w:style>
  <w:style w:type="character" w:customStyle="1" w:styleId="savexml">
    <w:name w:val="savexml"/>
    <w:basedOn w:val="DefaultParagraphFont"/>
    <w:uiPriority w:val="99"/>
    <w:rsid w:val="009C5462"/>
    <w:rPr>
      <w:rFonts w:cs="Times New Roman"/>
    </w:rPr>
  </w:style>
  <w:style w:type="character" w:customStyle="1" w:styleId="shenhepass">
    <w:name w:val="shenhepass"/>
    <w:basedOn w:val="DefaultParagraphFont"/>
    <w:uiPriority w:val="99"/>
    <w:rsid w:val="009C5462"/>
    <w:rPr>
      <w:rFonts w:cs="Times New Roman"/>
    </w:rPr>
  </w:style>
  <w:style w:type="character" w:customStyle="1" w:styleId="ygtj">
    <w:name w:val="ygtj"/>
    <w:basedOn w:val="DefaultParagraphFont"/>
    <w:uiPriority w:val="99"/>
    <w:rsid w:val="009C5462"/>
    <w:rPr>
      <w:rFonts w:cs="Times New Roman"/>
    </w:rPr>
  </w:style>
  <w:style w:type="character" w:customStyle="1" w:styleId="send">
    <w:name w:val="send"/>
    <w:basedOn w:val="DefaultParagraphFont"/>
    <w:uiPriority w:val="99"/>
    <w:rsid w:val="009C5462"/>
    <w:rPr>
      <w:rFonts w:cs="Times New Roman"/>
    </w:rPr>
  </w:style>
  <w:style w:type="character" w:customStyle="1" w:styleId="menuoverflow">
    <w:name w:val="menuoverflow"/>
    <w:basedOn w:val="DefaultParagraphFont"/>
    <w:uiPriority w:val="99"/>
    <w:rsid w:val="009C5462"/>
    <w:rPr>
      <w:rFonts w:cs="Times New Roman"/>
    </w:rPr>
  </w:style>
  <w:style w:type="character" w:customStyle="1" w:styleId="navitem">
    <w:name w:val="navitem"/>
    <w:basedOn w:val="DefaultParagraphFont"/>
    <w:uiPriority w:val="99"/>
    <w:rsid w:val="009C5462"/>
    <w:rPr>
      <w:rFonts w:cs="Times New Roman"/>
      <w:sz w:val="21"/>
      <w:szCs w:val="21"/>
    </w:rPr>
  </w:style>
  <w:style w:type="character" w:customStyle="1" w:styleId="report">
    <w:name w:val="report"/>
    <w:basedOn w:val="DefaultParagraphFont"/>
    <w:uiPriority w:val="99"/>
    <w:rsid w:val="009C5462"/>
    <w:rPr>
      <w:rFonts w:cs="Times New Roman"/>
    </w:rPr>
  </w:style>
  <w:style w:type="character" w:customStyle="1" w:styleId="inputxml">
    <w:name w:val="inputxml"/>
    <w:basedOn w:val="DefaultParagraphFont"/>
    <w:uiPriority w:val="99"/>
    <w:rsid w:val="009C5462"/>
    <w:rPr>
      <w:rFonts w:cs="Times New Roman"/>
    </w:rPr>
  </w:style>
  <w:style w:type="character" w:customStyle="1" w:styleId="dytiaomu">
    <w:name w:val="dytiaomu"/>
    <w:basedOn w:val="DefaultParagraphFont"/>
    <w:uiPriority w:val="99"/>
    <w:rsid w:val="009C5462"/>
    <w:rPr>
      <w:rFonts w:cs="Times New Roman"/>
    </w:rPr>
  </w:style>
  <w:style w:type="character" w:customStyle="1" w:styleId="preview">
    <w:name w:val="preview"/>
    <w:basedOn w:val="DefaultParagraphFont"/>
    <w:uiPriority w:val="99"/>
    <w:rsid w:val="009C5462"/>
    <w:rPr>
      <w:rFonts w:cs="Times New Roman"/>
    </w:rPr>
  </w:style>
  <w:style w:type="character" w:customStyle="1" w:styleId="ckyj">
    <w:name w:val="ckyj"/>
    <w:basedOn w:val="DefaultParagraphFont"/>
    <w:uiPriority w:val="99"/>
    <w:rsid w:val="009C5462"/>
    <w:rPr>
      <w:rFonts w:cs="Times New Roman"/>
    </w:rPr>
  </w:style>
  <w:style w:type="character" w:customStyle="1" w:styleId="delete">
    <w:name w:val="delete"/>
    <w:basedOn w:val="DefaultParagraphFont"/>
    <w:uiPriority w:val="99"/>
    <w:rsid w:val="009C5462"/>
    <w:rPr>
      <w:rFonts w:cs="Times New Roman"/>
    </w:rPr>
  </w:style>
  <w:style w:type="character" w:customStyle="1" w:styleId="banwenshijian">
    <w:name w:val="banwenshijian"/>
    <w:basedOn w:val="DefaultParagraphFont"/>
    <w:uiPriority w:val="99"/>
    <w:rsid w:val="009C5462"/>
    <w:rPr>
      <w:rFonts w:cs="Times New Roman"/>
    </w:rPr>
  </w:style>
  <w:style w:type="character" w:customStyle="1" w:styleId="publish">
    <w:name w:val="publish"/>
    <w:basedOn w:val="DefaultParagraphFont"/>
    <w:uiPriority w:val="99"/>
    <w:rsid w:val="009C5462"/>
    <w:rPr>
      <w:rFonts w:cs="Times New Roman"/>
    </w:rPr>
  </w:style>
  <w:style w:type="character" w:customStyle="1" w:styleId="gzlth">
    <w:name w:val="gzl_th"/>
    <w:basedOn w:val="DefaultParagraphFont"/>
    <w:uiPriority w:val="99"/>
    <w:rsid w:val="009C5462"/>
    <w:rPr>
      <w:rFonts w:cs="Times New Roman"/>
    </w:rPr>
  </w:style>
  <w:style w:type="character" w:customStyle="1" w:styleId="inpublication">
    <w:name w:val="inpublication"/>
    <w:basedOn w:val="DefaultParagraphFont"/>
    <w:uiPriority w:val="99"/>
    <w:rsid w:val="009C5462"/>
    <w:rPr>
      <w:rFonts w:cs="Times New Roman"/>
    </w:rPr>
  </w:style>
  <w:style w:type="character" w:customStyle="1" w:styleId="into">
    <w:name w:val="into"/>
    <w:basedOn w:val="DefaultParagraphFont"/>
    <w:uiPriority w:val="99"/>
    <w:rsid w:val="009C5462"/>
    <w:rPr>
      <w:rFonts w:cs="Times New Roman"/>
    </w:rPr>
  </w:style>
  <w:style w:type="character" w:customStyle="1" w:styleId="save">
    <w:name w:val="save"/>
    <w:basedOn w:val="DefaultParagraphFont"/>
    <w:uiPriority w:val="99"/>
    <w:rsid w:val="009C5462"/>
    <w:rPr>
      <w:rFonts w:cs="Times New Roman"/>
    </w:rPr>
  </w:style>
  <w:style w:type="character" w:customStyle="1" w:styleId="downarrayover">
    <w:name w:val="downarrayover"/>
    <w:basedOn w:val="DefaultParagraphFont"/>
    <w:uiPriority w:val="99"/>
    <w:rsid w:val="009C5462"/>
    <w:rPr>
      <w:rFonts w:cs="Times New Roman"/>
      <w:shd w:val="clear" w:color="auto" w:fill="FFFFFF"/>
    </w:rPr>
  </w:style>
  <w:style w:type="character" w:customStyle="1" w:styleId="dubandan">
    <w:name w:val="dubandan"/>
    <w:basedOn w:val="DefaultParagraphFont"/>
    <w:uiPriority w:val="99"/>
    <w:rsid w:val="009C5462"/>
    <w:rPr>
      <w:rFonts w:cs="Times New Roman"/>
    </w:rPr>
  </w:style>
  <w:style w:type="character" w:customStyle="1" w:styleId="cstg">
    <w:name w:val="cstg"/>
    <w:basedOn w:val="DefaultParagraphFont"/>
    <w:uiPriority w:val="99"/>
    <w:rsid w:val="009C5462"/>
    <w:rPr>
      <w:rFonts w:cs="Times New Roman"/>
    </w:rPr>
  </w:style>
  <w:style w:type="character" w:customStyle="1" w:styleId="sheet5">
    <w:name w:val="sheet5"/>
    <w:basedOn w:val="DefaultParagraphFont"/>
    <w:uiPriority w:val="99"/>
    <w:rsid w:val="009C5462"/>
    <w:rPr>
      <w:rFonts w:cs="Times New Roman"/>
    </w:rPr>
  </w:style>
  <w:style w:type="character" w:customStyle="1" w:styleId="reply">
    <w:name w:val="reply"/>
    <w:basedOn w:val="DefaultParagraphFont"/>
    <w:uiPriority w:val="99"/>
    <w:rsid w:val="009C5462"/>
    <w:rPr>
      <w:rFonts w:cs="Times New Roman"/>
    </w:rPr>
  </w:style>
  <w:style w:type="character" w:customStyle="1" w:styleId="adduser">
    <w:name w:val="adduser"/>
    <w:basedOn w:val="DefaultParagraphFont"/>
    <w:uiPriority w:val="99"/>
    <w:rsid w:val="009C5462"/>
    <w:rPr>
      <w:rFonts w:cs="Times New Roman"/>
    </w:rPr>
  </w:style>
  <w:style w:type="character" w:customStyle="1" w:styleId="copy">
    <w:name w:val="copy"/>
    <w:basedOn w:val="DefaultParagraphFont"/>
    <w:uiPriority w:val="99"/>
    <w:rsid w:val="009C5462"/>
    <w:rPr>
      <w:rFonts w:cs="Times New Roman"/>
    </w:rPr>
  </w:style>
  <w:style w:type="character" w:customStyle="1" w:styleId="modifyandreply">
    <w:name w:val="modifyandreply"/>
    <w:basedOn w:val="DefaultParagraphFont"/>
    <w:uiPriority w:val="99"/>
    <w:rsid w:val="009C5462"/>
    <w:rPr>
      <w:rFonts w:cs="Times New Roman"/>
    </w:rPr>
  </w:style>
  <w:style w:type="character" w:customStyle="1" w:styleId="qianzhishenbi">
    <w:name w:val="qianzhishenbi"/>
    <w:basedOn w:val="DefaultParagraphFont"/>
    <w:uiPriority w:val="99"/>
    <w:rsid w:val="009C5462"/>
    <w:rPr>
      <w:rFonts w:cs="Times New Roman"/>
    </w:rPr>
  </w:style>
  <w:style w:type="character" w:customStyle="1" w:styleId="dcrqingdan">
    <w:name w:val="dcrqingdan"/>
    <w:basedOn w:val="DefaultParagraphFont"/>
    <w:uiPriority w:val="99"/>
    <w:rsid w:val="009C5462"/>
    <w:rPr>
      <w:rFonts w:cs="Times New Roman"/>
    </w:rPr>
  </w:style>
  <w:style w:type="paragraph" w:styleId="ListParagraph">
    <w:name w:val="List Paragraph"/>
    <w:basedOn w:val="Normal"/>
    <w:uiPriority w:val="99"/>
    <w:qFormat/>
    <w:rsid w:val="009C5462"/>
    <w:pPr>
      <w:ind w:firstLineChars="200" w:firstLine="420"/>
    </w:pPr>
  </w:style>
  <w:style w:type="character" w:customStyle="1" w:styleId="unnamed11">
    <w:name w:val="unnamed11"/>
    <w:uiPriority w:val="99"/>
    <w:rsid w:val="009C5462"/>
    <w:rPr>
      <w:b/>
      <w:color w:val="000000"/>
      <w:sz w:val="18"/>
      <w:u w:val="none"/>
    </w:rPr>
  </w:style>
  <w:style w:type="paragraph" w:customStyle="1" w:styleId="NormalNormal">
    <w:name w:val="NormalNormal"/>
    <w:uiPriority w:val="99"/>
    <w:rsid w:val="009C5462"/>
    <w:pPr>
      <w:widowControl w:val="0"/>
      <w:jc w:val="both"/>
    </w:pPr>
    <w:rPr>
      <w:rFonts w:ascii="Calibri" w:hAnsi="Calibri"/>
      <w:szCs w:val="24"/>
    </w:rPr>
  </w:style>
  <w:style w:type="paragraph" w:customStyle="1" w:styleId="Normal7c9e5add">
    <w:name w:val="Normal7c9e5add"/>
    <w:uiPriority w:val="99"/>
    <w:rsid w:val="009C5462"/>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11</Pages>
  <Words>636</Words>
  <Characters>3627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青岛市职业农民职称评审试点工作方案</dc:title>
  <dc:subject/>
  <dc:creator>Administrator</dc:creator>
  <cp:keywords/>
  <dc:description/>
  <cp:lastModifiedBy>chengong</cp:lastModifiedBy>
  <cp:revision>12</cp:revision>
  <cp:lastPrinted>2025-09-01T10:04:00Z</cp:lastPrinted>
  <dcterms:created xsi:type="dcterms:W3CDTF">2024-10-18T01:35:00Z</dcterms:created>
  <dcterms:modified xsi:type="dcterms:W3CDTF">2025-09-03T03:48:00Z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511598908_btnclosed</vt:lpwstr>
  </property>
  <property fmtid="{D5CDD505-2E9C-101B-9397-08002B2CF9AE}" pid="4" name="ICV">
    <vt:lpwstr>4E10207CCAF94BC194D7722F3BB2287B_13</vt:lpwstr>
  </property>
  <property fmtid="{D5CDD505-2E9C-101B-9397-08002B2CF9AE}" pid="5" name="KSOTemplateDocerSaveRecord">
    <vt:lpwstr>eyJoZGlkIjoiYjhhZWU2ZWQ4OTRmMmVhMGRmMTRlYTRmYTBhNzJkNDIiLCJ1c2VySWQiOiI4ODg4MjU4NjEifQ==</vt:lpwstr>
  </property>
</Properties>
</file>