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青岛市专精特新中小企业和制造业单项冠军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企业工程技术高级职称举荐表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</w:p>
    <w:tbl>
      <w:tblPr>
        <w:tblStyle w:val="5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60"/>
        <w:gridCol w:w="538"/>
        <w:gridCol w:w="840"/>
        <w:gridCol w:w="599"/>
        <w:gridCol w:w="1407"/>
        <w:gridCol w:w="1829"/>
        <w:gridCol w:w="124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现从事专业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3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专精特新中小企业和制造业单项冠军企业级别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420" w:lineRule="exact"/>
              <w:jc w:val="distribut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国家级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省级   </w:t>
            </w: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何时何校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何专业毕业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3"/>
                <w:sz w:val="28"/>
                <w:szCs w:val="28"/>
              </w:rPr>
              <w:t>最高学历/学位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现职称及取得时间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拟申报职称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</w:rPr>
              <w:t>举荐人</w:t>
            </w: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3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举荐人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举荐意见及理由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>
            <w:pPr>
              <w:ind w:firstLine="560" w:firstLineChars="20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（可附页）</w:t>
            </w:r>
            <w:bookmarkStart w:id="0" w:name="_GoBack"/>
            <w:bookmarkEnd w:id="0"/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企业董事长或研发团队技术带头人签名：            </w:t>
            </w: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单位意见</w:t>
            </w:r>
          </w:p>
        </w:tc>
        <w:tc>
          <w:tcPr>
            <w:tcW w:w="8163" w:type="dxa"/>
            <w:gridSpan w:val="7"/>
            <w:noWrap w:val="0"/>
            <w:vAlign w:val="top"/>
          </w:tcPr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ind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单位公章：             </w:t>
            </w:r>
          </w:p>
          <w:p>
            <w:pPr>
              <w:wordWrap w:val="0"/>
              <w:spacing w:line="360" w:lineRule="exact"/>
              <w:ind w:left="-160" w:leftChars="-50" w:right="-160" w:rightChars="-5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年   月   日        </w:t>
            </w:r>
          </w:p>
        </w:tc>
      </w:tr>
    </w:tbl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55366556"/>
    <w:rsid w:val="55366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2024-07-02T07:35:00Z</dcterms:created>
  <dc:creator>Wang</dc:creator>
  <cp:lastModifiedBy>Wang</cp:lastModifiedBy>
  <dcterms:modified xsi:type="dcterms:W3CDTF">2024-07-02T07:36:45Z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90C7F5565677458E92FFC66A44D049A8_11</vt:lpwstr>
  </property>
</Properties>
</file>