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color w:val="FF0000"/>
          <w:kern w:val="0"/>
          <w:sz w:val="60"/>
          <w:szCs w:val="60"/>
          <w:lang w:val="en-US" w:eastAsia="zh-CN"/>
        </w:rPr>
      </w:pPr>
      <w:bookmarkStart w:id="0" w:name="_GoBack"/>
      <w:bookmarkEnd w:id="0"/>
      <w:r>
        <w:rPr>
          <w:rFonts w:hint="eastAsia" w:ascii="方正小标宋_GBK" w:hAnsi="方正小标宋_GBK" w:eastAsia="方正小标宋_GBK" w:cs="方正小标宋_GBK"/>
          <w:color w:val="FF0000"/>
          <w:kern w:val="0"/>
          <w:sz w:val="60"/>
          <w:szCs w:val="60"/>
          <w:lang w:val="en-US" w:eastAsia="zh-CN"/>
        </w:rPr>
        <w:t>青岛市人力资源和社会保障局</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color w:val="FF0000"/>
          <w:kern w:val="0"/>
          <w:sz w:val="60"/>
          <w:szCs w:val="60"/>
        </w:rPr>
      </w:pPr>
      <w:r>
        <w:rPr>
          <w:rFonts w:hint="eastAsia" w:ascii="方正小标宋_GBK" w:hAnsi="方正小标宋_GBK" w:eastAsia="方正小标宋_GBK" w:cs="方正小标宋_GBK"/>
          <w:color w:val="FF0000"/>
          <w:kern w:val="0"/>
          <w:sz w:val="60"/>
          <w:szCs w:val="60"/>
          <w:lang w:val="en-US" w:eastAsia="zh-CN"/>
        </w:rPr>
        <w:t>青岛市</w:t>
      </w:r>
      <w:r>
        <w:rPr>
          <w:rFonts w:hint="eastAsia" w:ascii="方正小标宋_GBK" w:hAnsi="方正小标宋_GBK" w:eastAsia="方正小标宋_GBK" w:cs="方正小标宋_GBK"/>
          <w:color w:val="FF0000"/>
          <w:kern w:val="0"/>
          <w:sz w:val="60"/>
          <w:szCs w:val="60"/>
        </w:rPr>
        <w:t>总工会</w:t>
      </w:r>
      <w:r>
        <w:rPr>
          <w:rFonts w:hint="eastAsia" w:ascii="方正小标宋_GBK" w:hAnsi="方正小标宋_GBK" w:eastAsia="方正小标宋_GBK" w:cs="方正小标宋_GBK"/>
          <w:color w:val="FF0000"/>
          <w:kern w:val="0"/>
          <w:sz w:val="60"/>
          <w:szCs w:val="6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color w:val="FF0000"/>
          <w:kern w:val="0"/>
          <w:sz w:val="50"/>
          <w:szCs w:val="50"/>
        </w:rPr>
      </w:pPr>
      <w:r>
        <w:rPr>
          <w:rFonts w:hint="eastAsia" w:ascii="方正小标宋_GBK" w:hAnsi="方正小标宋_GBK" w:eastAsia="方正小标宋_GBK" w:cs="方正小标宋_GBK"/>
          <w:color w:val="FF0000"/>
          <w:kern w:val="0"/>
          <w:sz w:val="50"/>
          <w:szCs w:val="50"/>
          <w:lang w:val="en-US" w:eastAsia="zh-CN"/>
        </w:rPr>
        <w:t>青岛市</w:t>
      </w:r>
      <w:r>
        <w:rPr>
          <w:rFonts w:hint="eastAsia" w:ascii="方正小标宋_GBK" w:hAnsi="方正小标宋_GBK" w:eastAsia="方正小标宋_GBK" w:cs="方正小标宋_GBK"/>
          <w:color w:val="FF0000"/>
          <w:kern w:val="0"/>
          <w:sz w:val="50"/>
          <w:szCs w:val="50"/>
        </w:rPr>
        <w:t>企业联合会/</w:t>
      </w:r>
      <w:r>
        <w:rPr>
          <w:rFonts w:hint="eastAsia" w:ascii="方正小标宋_GBK" w:hAnsi="方正小标宋_GBK" w:eastAsia="方正小标宋_GBK" w:cs="方正小标宋_GBK"/>
          <w:color w:val="FF0000"/>
          <w:kern w:val="0"/>
          <w:sz w:val="50"/>
          <w:szCs w:val="50"/>
          <w:lang w:val="en-US" w:eastAsia="zh-CN"/>
        </w:rPr>
        <w:t>青岛市</w:t>
      </w:r>
      <w:r>
        <w:rPr>
          <w:rFonts w:hint="eastAsia" w:ascii="方正小标宋_GBK" w:hAnsi="方正小标宋_GBK" w:eastAsia="方正小标宋_GBK" w:cs="方正小标宋_GBK"/>
          <w:color w:val="FF0000"/>
          <w:kern w:val="0"/>
          <w:sz w:val="50"/>
          <w:szCs w:val="50"/>
        </w:rPr>
        <w:t>企业家</w:t>
      </w:r>
      <w:r>
        <w:rPr>
          <w:rFonts w:hint="eastAsia" w:ascii="方正小标宋_GBK" w:hAnsi="方正小标宋_GBK" w:eastAsia="方正小标宋_GBK" w:cs="方正小标宋_GBK"/>
          <w:color w:val="FF0000"/>
          <w:kern w:val="0"/>
          <w:sz w:val="50"/>
          <w:szCs w:val="50"/>
          <w:lang w:val="en-US" w:eastAsia="zh-CN"/>
        </w:rPr>
        <w:t>协</w:t>
      </w:r>
      <w:r>
        <w:rPr>
          <w:rFonts w:hint="eastAsia" w:ascii="方正小标宋_GBK" w:hAnsi="方正小标宋_GBK" w:eastAsia="方正小标宋_GBK" w:cs="方正小标宋_GBK"/>
          <w:color w:val="FF0000"/>
          <w:kern w:val="0"/>
          <w:sz w:val="50"/>
          <w:szCs w:val="50"/>
        </w:rPr>
        <w:t>会</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color w:val="FF0000"/>
          <w:kern w:val="0"/>
          <w:sz w:val="60"/>
          <w:szCs w:val="60"/>
          <w:lang w:val="en-US" w:eastAsia="zh-CN"/>
        </w:rPr>
      </w:pPr>
      <w:r>
        <w:rPr>
          <w:rFonts w:hint="eastAsia" w:ascii="方正小标宋_GBK" w:hAnsi="方正小标宋_GBK" w:eastAsia="方正小标宋_GBK" w:cs="方正小标宋_GBK"/>
          <w:color w:val="FF0000"/>
          <w:kern w:val="0"/>
          <w:sz w:val="60"/>
          <w:szCs w:val="60"/>
          <w:lang w:val="en-US" w:eastAsia="zh-CN"/>
        </w:rPr>
        <w:t>青 岛 市 工 商 业 联 合 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ind w:firstLine="158" w:firstLineChars="50"/>
        <w:jc w:val="center"/>
        <w:rPr>
          <w:rFonts w:hint="eastAsia" w:ascii="仿宋_GB2312" w:eastAsia="仿宋_GB2312" w:cs="仿宋_GB2312"/>
          <w:sz w:val="32"/>
          <w:szCs w:val="32"/>
        </w:rPr>
      </w:pPr>
      <w:r>
        <w:rPr>
          <w:rFonts w:hint="eastAsia" w:ascii="仿宋_GB2312" w:hAnsi="宋体" w:eastAsia="仿宋_GB2312" w:cs="仿宋_GB2312"/>
          <w:sz w:val="32"/>
          <w:szCs w:val="32"/>
        </w:rPr>
        <w:t>青人社</w:t>
      </w:r>
      <w:r>
        <w:rPr>
          <w:rFonts w:hint="eastAsia" w:ascii="仿宋_GB2312" w:hAnsi="宋体" w:eastAsia="仿宋_GB2312" w:cs="仿宋_GB2312"/>
          <w:sz w:val="32"/>
          <w:szCs w:val="32"/>
          <w:lang w:val="en-US" w:eastAsia="zh-CN"/>
        </w:rPr>
        <w:t>字</w:t>
      </w:r>
      <w:r>
        <w:rPr>
          <w:rFonts w:hint="eastAsia" w:ascii="仿宋_GB2312" w:eastAsia="仿宋_GB2312" w:cs="仿宋_GB2312"/>
          <w:sz w:val="32"/>
          <w:szCs w:val="32"/>
        </w:rPr>
        <w:t>〔</w:t>
      </w:r>
      <w:r>
        <w:rPr>
          <w:rFonts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36</w:t>
      </w:r>
      <w:r>
        <w:rPr>
          <w:rFonts w:hint="eastAsia" w:ascii="仿宋_GB2312" w:eastAsia="仿宋_GB2312" w:cs="仿宋_GB2312"/>
          <w:sz w:val="32"/>
          <w:szCs w:val="32"/>
        </w:rPr>
        <w:t>号</w:t>
      </w:r>
    </w:p>
    <w:p>
      <w:pPr>
        <w:pStyle w:val="2"/>
        <w:tabs>
          <w:tab w:val="left" w:pos="305"/>
        </w:tabs>
        <w:rPr>
          <w:rFonts w:hint="eastAsia" w:ascii="仿宋_GB2312" w:hAnsi="仿宋" w:eastAsia="仿宋_GB2312"/>
          <w:sz w:val="32"/>
          <w:szCs w:val="32"/>
        </w:rPr>
      </w:pPr>
      <w:r>
        <mc:AlternateContent>
          <mc:Choice Requires="wps">
            <w:drawing>
              <wp:anchor distT="0" distB="0" distL="114300" distR="114300" simplePos="0" relativeHeight="251679744" behindDoc="0" locked="0" layoutInCell="1" allowOverlap="1">
                <wp:simplePos x="0" y="0"/>
                <wp:positionH relativeFrom="column">
                  <wp:posOffset>-137795</wp:posOffset>
                </wp:positionH>
                <wp:positionV relativeFrom="paragraph">
                  <wp:posOffset>139700</wp:posOffset>
                </wp:positionV>
                <wp:extent cx="5638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38800" cy="0"/>
                        </a:xfrm>
                        <a:prstGeom prst="line">
                          <a:avLst/>
                        </a:prstGeom>
                        <a:ln>
                          <a:solidFill>
                            <a:srgbClr val="FF0000"/>
                          </a:solidFill>
                          <a:headEnd type="none" w="med" len="med"/>
                          <a:tailEnd type="none" w="med" len="med"/>
                        </a:ln>
                      </wps:spPr>
                      <wps:style>
                        <a:lnRef idx="2">
                          <a:schemeClr val="accent2"/>
                        </a:lnRef>
                        <a:fillRef idx="0">
                          <a:schemeClr val="accent2"/>
                        </a:fillRef>
                        <a:effectRef idx="1">
                          <a:schemeClr val="accent2"/>
                        </a:effectRef>
                        <a:fontRef idx="minor">
                          <a:schemeClr val="tx1"/>
                        </a:fontRef>
                      </wps:style>
                      <wps:bodyPr upright="1"/>
                    </wps:wsp>
                  </a:graphicData>
                </a:graphic>
              </wp:anchor>
            </w:drawing>
          </mc:Choice>
          <mc:Fallback>
            <w:pict>
              <v:line id="_x0000_s1026" o:spid="_x0000_s1026" o:spt="20" style="position:absolute;left:0pt;margin-left:-10.85pt;margin-top:11pt;height:0pt;width:444pt;z-index:251679744;mso-width-relative:page;mso-height-relative:page;" filled="f" stroked="t" coordsize="21600,21600" o:gfxdata="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l2BSvYAAAACQEAAA8AAAAAAAAAAQAgAAAAIgAAAGRycy9kb3ducmV2LnhtbFBLAQIU&#10;ABQAAAAIAIdO4kCG0Nn+8wEAAMQDAAAOAAAAAAAAAAEAIAAAACcBAABkcnMvZTJvRG9jLnhtbFBL&#10;BQYAAAAABgAGAFkBAACMBQAAAAA=&#10;">
                <v:fill on="f" focussize="0,0"/>
                <v:stroke weight="1pt" color="#FF0000 [3205]" miterlimit="8" joinstyle="miter"/>
                <v:imagedata o:title=""/>
                <o:lock v:ext="edit" aspectratio="f"/>
              </v:line>
            </w:pict>
          </mc:Fallback>
        </mc:AlternateContent>
      </w:r>
      <w:r>
        <w:rPr>
          <w:rFonts w:hint="eastAsia"/>
          <w:sz w:val="32"/>
          <w:szCs w:val="32"/>
          <w:lang w:eastAsia="zh-CN"/>
        </w:rPr>
        <w:tab/>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青岛市</w:t>
      </w:r>
      <w:r>
        <w:rPr>
          <w:rFonts w:hint="eastAsia" w:ascii="方正小标宋_GBK" w:hAnsi="方正小标宋_GBK" w:eastAsia="方正小标宋_GBK" w:cs="方正小标宋_GBK"/>
          <w:color w:val="000000"/>
          <w:sz w:val="44"/>
          <w:szCs w:val="44"/>
        </w:rPr>
        <w:t>人力资源和社会保障</w:t>
      </w:r>
      <w:r>
        <w:rPr>
          <w:rFonts w:hint="eastAsia" w:ascii="方正小标宋_GBK" w:hAnsi="方正小标宋_GBK" w:eastAsia="方正小标宋_GBK" w:cs="方正小标宋_GBK"/>
          <w:color w:val="000000"/>
          <w:sz w:val="44"/>
          <w:szCs w:val="44"/>
          <w:lang w:val="en-US" w:eastAsia="zh-CN"/>
        </w:rPr>
        <w:t>局等4部门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000000"/>
          <w:sz w:val="44"/>
          <w:szCs w:val="44"/>
        </w:rPr>
        <w:t>关于印发</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sz w:val="44"/>
          <w:szCs w:val="44"/>
          <w:lang w:val="en-US" w:eastAsia="zh-CN"/>
        </w:rPr>
        <w:t>青岛市劳动关系和谐企业青岛市劳动关系和谐工业园区评价管理办法</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各区市</w:t>
      </w:r>
      <w:r>
        <w:rPr>
          <w:rFonts w:hint="eastAsia" w:ascii="仿宋_GB2312" w:hAnsi="仿宋_GB2312" w:eastAsia="仿宋_GB2312" w:cs="仿宋_GB2312"/>
          <w:sz w:val="32"/>
          <w:szCs w:val="32"/>
          <w:lang w:val="en-US" w:eastAsia="zh-CN"/>
        </w:rPr>
        <w:t>人力资源社会保障局、</w:t>
      </w:r>
      <w:r>
        <w:rPr>
          <w:rFonts w:hint="eastAsia" w:ascii="仿宋_GB2312" w:hAnsi="仿宋_GB2312" w:eastAsia="仿宋_GB2312" w:cs="仿宋_GB2312"/>
          <w:sz w:val="32"/>
          <w:szCs w:val="32"/>
        </w:rPr>
        <w:t>总工会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企业联合会/企业家协会、工商联</w:t>
      </w:r>
      <w:r>
        <w:rPr>
          <w:rFonts w:hint="eastAsia" w:ascii="仿宋_GB2312" w:hAnsi="仿宋_GB2312" w:eastAsia="仿宋_GB2312" w:cs="仿宋_GB2312"/>
          <w:sz w:val="32"/>
          <w:szCs w:val="32"/>
        </w:rPr>
        <w:t>：</w:t>
      </w:r>
    </w:p>
    <w:p>
      <w:pPr>
        <w:spacing w:line="560" w:lineRule="exact"/>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现将《青岛市劳动关系和谐企业青岛市劳动关系和谐工业园区评价管理办法》印发给你们，请遵照执行。</w:t>
      </w:r>
    </w:p>
    <w:p>
      <w:pPr>
        <w:spacing w:line="560" w:lineRule="exact"/>
        <w:jc w:val="left"/>
        <w:rPr>
          <w:rFonts w:hint="eastAsia" w:ascii="仿宋_GB2312" w:hAnsi="仿宋_GB2312" w:eastAsia="仿宋_GB2312" w:cs="仿宋_GB2312"/>
          <w:sz w:val="32"/>
          <w:szCs w:val="32"/>
          <w:lang w:val="en-US" w:eastAsia="zh-CN"/>
        </w:rPr>
      </w:pPr>
    </w:p>
    <w:p>
      <w:pPr>
        <w:spacing w:line="560" w:lineRule="exact"/>
        <w:jc w:val="left"/>
        <w:rPr>
          <w:rFonts w:hint="eastAsia" w:ascii="仿宋_GB2312" w:hAnsi="仿宋_GB2312" w:eastAsia="仿宋_GB2312" w:cs="仿宋_GB2312"/>
          <w:sz w:val="32"/>
          <w:szCs w:val="32"/>
          <w:lang w:val="en-US" w:eastAsia="zh-CN"/>
        </w:rPr>
      </w:pPr>
    </w:p>
    <w:tbl>
      <w:tblPr>
        <w:tblStyle w:val="12"/>
        <w:tblW w:w="9060" w:type="dxa"/>
        <w:jc w:val="center"/>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0" w:type="dxa"/>
            <w:tcBorders>
              <w:top w:val="nil"/>
              <w:left w:val="nil"/>
              <w:bottom w:val="nil"/>
              <w:right w:val="nil"/>
            </w:tcBorders>
            <w:vAlign w:val="top"/>
          </w:tcPr>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val="en-US" w:eastAsia="zh-CN"/>
              </w:rPr>
              <w:t>局</w:t>
            </w:r>
          </w:p>
        </w:tc>
        <w:tc>
          <w:tcPr>
            <w:tcW w:w="4530" w:type="dxa"/>
            <w:tcBorders>
              <w:top w:val="nil"/>
              <w:left w:val="nil"/>
              <w:bottom w:val="nil"/>
              <w:right w:val="nil"/>
            </w:tcBorders>
            <w:vAlign w:val="top"/>
          </w:tcPr>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青岛市</w:t>
            </w:r>
            <w:r>
              <w:rPr>
                <w:rFonts w:hint="eastAsia" w:ascii="仿宋_GB2312" w:hAnsi="仿宋_GB2312" w:eastAsia="仿宋_GB2312" w:cs="仿宋_GB2312"/>
                <w:sz w:val="32"/>
                <w:szCs w:val="32"/>
              </w:rPr>
              <w:t>总工会</w:t>
            </w:r>
          </w:p>
        </w:tc>
      </w:tr>
    </w:tbl>
    <w:p>
      <w:pPr>
        <w:spacing w:line="560" w:lineRule="exact"/>
        <w:jc w:val="left"/>
        <w:rPr>
          <w:rFonts w:hint="eastAsia" w:ascii="仿宋_GB2312" w:hAnsi="仿宋_GB2312" w:eastAsia="仿宋_GB2312" w:cs="仿宋_GB2312"/>
          <w:sz w:val="32"/>
          <w:szCs w:val="32"/>
          <w:lang w:val="en-US" w:eastAsia="zh-CN"/>
        </w:rPr>
      </w:pPr>
    </w:p>
    <w:p>
      <w:pPr>
        <w:spacing w:line="560" w:lineRule="exact"/>
        <w:jc w:val="left"/>
        <w:rPr>
          <w:rFonts w:hint="eastAsia" w:ascii="仿宋_GB2312" w:hAnsi="仿宋_GB2312" w:eastAsia="仿宋_GB2312" w:cs="仿宋_GB2312"/>
          <w:sz w:val="32"/>
          <w:szCs w:val="32"/>
          <w:lang w:val="en-US" w:eastAsia="zh-CN"/>
        </w:rPr>
      </w:pPr>
    </w:p>
    <w:p>
      <w:pPr>
        <w:spacing w:line="560" w:lineRule="exact"/>
        <w:jc w:val="left"/>
        <w:rPr>
          <w:rFonts w:hint="eastAsia" w:ascii="仿宋_GB2312" w:hAnsi="仿宋_GB2312" w:eastAsia="仿宋_GB2312" w:cs="仿宋_GB2312"/>
          <w:sz w:val="32"/>
          <w:szCs w:val="32"/>
          <w:lang w:val="en-US" w:eastAsia="zh-CN"/>
        </w:rPr>
      </w:pPr>
    </w:p>
    <w:tbl>
      <w:tblPr>
        <w:tblStyle w:val="12"/>
        <w:tblW w:w="9060" w:type="dxa"/>
        <w:jc w:val="center"/>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jc w:val="center"/>
        </w:trPr>
        <w:tc>
          <w:tcPr>
            <w:tcW w:w="4530" w:type="dxa"/>
            <w:tcBorders>
              <w:top w:val="nil"/>
              <w:left w:val="nil"/>
              <w:bottom w:val="nil"/>
              <w:right w:val="nil"/>
            </w:tcBorders>
            <w:vAlign w:val="top"/>
          </w:tcPr>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青岛市</w:t>
            </w:r>
            <w:r>
              <w:rPr>
                <w:rFonts w:hint="eastAsia" w:ascii="仿宋_GB2312" w:hAnsi="仿宋_GB2312" w:eastAsia="仿宋_GB2312" w:cs="仿宋_GB2312"/>
                <w:sz w:val="32"/>
                <w:szCs w:val="32"/>
              </w:rPr>
              <w:t>企业联合会/</w:t>
            </w:r>
            <w:r>
              <w:rPr>
                <w:rFonts w:hint="eastAsia" w:ascii="仿宋_GB2312" w:hAnsi="仿宋_GB2312" w:eastAsia="仿宋_GB2312" w:cs="仿宋_GB2312"/>
                <w:sz w:val="32"/>
                <w:szCs w:val="32"/>
                <w:lang w:val="en-US" w:eastAsia="zh-CN"/>
              </w:rPr>
              <w:t>青岛市</w:t>
            </w:r>
            <w:r>
              <w:rPr>
                <w:rFonts w:hint="eastAsia" w:ascii="仿宋_GB2312" w:hAnsi="仿宋_GB2312" w:eastAsia="仿宋_GB2312" w:cs="仿宋_GB2312"/>
                <w:sz w:val="32"/>
                <w:szCs w:val="32"/>
              </w:rPr>
              <w:t>企业家协会</w:t>
            </w:r>
          </w:p>
        </w:tc>
        <w:tc>
          <w:tcPr>
            <w:tcW w:w="4530" w:type="dxa"/>
            <w:tcBorders>
              <w:top w:val="nil"/>
              <w:left w:val="nil"/>
              <w:bottom w:val="nil"/>
              <w:right w:val="nil"/>
            </w:tcBorders>
            <w:vAlign w:val="top"/>
          </w:tcPr>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青岛市</w:t>
            </w:r>
            <w:r>
              <w:rPr>
                <w:rFonts w:hint="eastAsia" w:ascii="仿宋_GB2312" w:hAnsi="仿宋_GB2312" w:eastAsia="仿宋_GB2312" w:cs="仿宋_GB2312"/>
                <w:sz w:val="32"/>
                <w:szCs w:val="32"/>
              </w:rPr>
              <w:t>工商业联合会</w:t>
            </w:r>
          </w:p>
        </w:tc>
      </w:tr>
    </w:tbl>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pPr>
        <w:spacing w:line="560" w:lineRule="exact"/>
        <w:jc w:val="left"/>
        <w:rPr>
          <w:rFonts w:hint="eastAsia" w:ascii="仿宋_GB2312" w:hAnsi="仿宋_GB2312" w:eastAsia="仿宋_GB2312" w:cs="仿宋_GB2312"/>
          <w:sz w:val="32"/>
          <w:szCs w:val="32"/>
        </w:rPr>
      </w:pPr>
    </w:p>
    <w:p>
      <w:pPr>
        <w:spacing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spacing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劳动关系处）</w:t>
      </w:r>
    </w:p>
    <w:p>
      <w:pPr>
        <w:spacing w:line="560" w:lineRule="exact"/>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pStyle w:val="4"/>
        <w:rPr>
          <w:rFonts w:hint="eastAsia" w:ascii="仿宋_GB2312" w:hAnsi="仿宋_GB2312" w:eastAsia="仿宋_GB2312" w:cs="仿宋_GB2312"/>
          <w:kern w:val="0"/>
          <w:lang w:bidi="ar"/>
        </w:rPr>
      </w:pPr>
    </w:p>
    <w:p>
      <w:pPr>
        <w:rPr>
          <w:rFonts w:hint="eastAsia" w:ascii="仿宋_GB2312" w:hAnsi="仿宋_GB2312" w:eastAsia="仿宋_GB2312" w:cs="仿宋_GB2312"/>
          <w:kern w:val="0"/>
          <w:lang w:bidi="ar"/>
        </w:rPr>
      </w:pPr>
    </w:p>
    <w:p>
      <w:pPr>
        <w:pStyle w:val="2"/>
        <w:rPr>
          <w:rFonts w:hint="eastAsia" w:ascii="仿宋_GB2312" w:hAnsi="仿宋_GB2312" w:eastAsia="仿宋_GB2312" w:cs="仿宋_GB2312"/>
          <w:kern w:val="0"/>
          <w:lang w:bidi="ar"/>
        </w:rPr>
      </w:pPr>
    </w:p>
    <w:p>
      <w:pPr>
        <w:pStyle w:val="3"/>
        <w:rPr>
          <w:rFonts w:hint="eastAsia"/>
        </w:rPr>
      </w:pPr>
    </w:p>
    <w:p>
      <w:pPr>
        <w:pStyle w:val="2"/>
        <w:rPr>
          <w:rFonts w:hint="eastAsia" w:ascii="仿宋_GB2312" w:hAnsi="仿宋_GB2312" w:eastAsia="仿宋_GB2312" w:cs="仿宋_GB2312"/>
          <w:kern w:val="0"/>
          <w:lang w:bidi="ar"/>
        </w:rPr>
      </w:pPr>
    </w:p>
    <w:p>
      <w:pPr>
        <w:pStyle w:val="3"/>
        <w:rPr>
          <w:rFonts w:hint="eastAsia" w:ascii="仿宋_GB2312" w:hAnsi="仿宋_GB2312" w:eastAsia="仿宋_GB2312" w:cs="仿宋_GB2312"/>
          <w:kern w:val="0"/>
          <w:lang w:bidi="ar"/>
        </w:rPr>
      </w:pPr>
    </w:p>
    <w:p>
      <w:pPr>
        <w:pStyle w:val="4"/>
        <w:rPr>
          <w:rFonts w:hint="eastAsia"/>
        </w:rPr>
      </w:pPr>
    </w:p>
    <w:p>
      <w:pPr>
        <w:rPr>
          <w:rFonts w:hint="eastAsia" w:ascii="仿宋_GB2312" w:hAnsi="仿宋_GB2312" w:eastAsia="仿宋_GB2312" w:cs="仿宋_GB2312"/>
          <w:kern w:val="0"/>
          <w:lang w:bidi="ar"/>
        </w:rPr>
      </w:pPr>
    </w:p>
    <w:p>
      <w:pPr>
        <w:pStyle w:val="5"/>
        <w:widowControl/>
        <w:spacing w:before="0" w:beforeAutospacing="0" w:after="0" w:afterAutospacing="0" w:line="58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sz w:val="44"/>
          <w:szCs w:val="44"/>
          <w:shd w:val="clear" w:color="auto" w:fill="FFFFFF"/>
        </w:rPr>
        <w:t>青岛市</w:t>
      </w:r>
      <w:r>
        <w:rPr>
          <w:rFonts w:hint="eastAsia" w:ascii="方正小标宋_GBK" w:hAnsi="方正小标宋_GBK" w:eastAsia="方正小标宋_GBK" w:cs="方正小标宋_GBK"/>
          <w:b w:val="0"/>
          <w:sz w:val="44"/>
          <w:szCs w:val="44"/>
        </w:rPr>
        <w:t>劳动关系和谐企业青岛市劳动关系和谐工业园区评价管理</w:t>
      </w:r>
      <w:r>
        <w:rPr>
          <w:rFonts w:hint="eastAsia" w:ascii="方正小标宋_GBK" w:hAnsi="方正小标宋_GBK" w:eastAsia="方正小标宋_GBK" w:cs="方正小标宋_GBK"/>
          <w:b w:val="0"/>
          <w:bCs/>
          <w:sz w:val="44"/>
          <w:szCs w:val="44"/>
        </w:rPr>
        <w:t>办法</w:t>
      </w:r>
    </w:p>
    <w:p>
      <w:pPr>
        <w:pStyle w:val="8"/>
        <w:spacing w:before="0" w:beforeAutospacing="0" w:after="0" w:afterAutospacing="0" w:line="580" w:lineRule="exact"/>
        <w:ind w:firstLine="3160" w:firstLineChars="1000"/>
        <w:jc w:val="both"/>
        <w:rPr>
          <w:rFonts w:hint="eastAsia" w:ascii="仿宋" w:hAnsi="仿宋" w:eastAsia="仿宋" w:cs="仿宋"/>
          <w:sz w:val="32"/>
          <w:shd w:val="clear" w:color="auto" w:fill="FFFFFF"/>
          <w:lang w:eastAsia="zh-CN"/>
        </w:rPr>
      </w:pPr>
    </w:p>
    <w:p>
      <w:pPr>
        <w:pStyle w:val="8"/>
        <w:numPr>
          <w:ilvl w:val="0"/>
          <w:numId w:val="3"/>
        </w:numPr>
        <w:spacing w:before="0" w:beforeAutospacing="0" w:after="0" w:afterAutospacing="0" w:line="580" w:lineRule="exact"/>
        <w:jc w:val="center"/>
        <w:rPr>
          <w:rFonts w:hint="eastAsia" w:ascii="黑体" w:hAnsi="黑体" w:eastAsia="黑体" w:cs="黑体"/>
          <w:sz w:val="32"/>
          <w:shd w:val="clear" w:color="auto" w:fill="FFFFFF"/>
        </w:rPr>
      </w:pPr>
      <w:r>
        <w:rPr>
          <w:rFonts w:hint="eastAsia" w:ascii="黑体" w:hAnsi="黑体" w:eastAsia="黑体" w:cs="黑体"/>
          <w:sz w:val="32"/>
          <w:shd w:val="clear" w:color="auto" w:fill="FFFFFF"/>
        </w:rPr>
        <w:t>工作总则</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sz w:val="32"/>
          <w:shd w:val="clear" w:color="auto" w:fill="FFFFFF"/>
        </w:rPr>
        <w:t>第一条</w:t>
      </w:r>
      <w:r>
        <w:rPr>
          <w:rFonts w:hint="eastAsia" w:ascii="仿宋_GB2312" w:hAnsi="仿宋_GB2312" w:eastAsia="仿宋_GB2312" w:cs="仿宋_GB2312"/>
          <w:sz w:val="32"/>
          <w:shd w:val="clear" w:color="auto" w:fill="FFFFFF"/>
        </w:rPr>
        <w:t xml:space="preserve">  为贯彻落实</w:t>
      </w:r>
      <w:r>
        <w:rPr>
          <w:rFonts w:hint="eastAsia" w:ascii="仿宋_GB2312" w:hAnsi="仿宋_GB2312" w:eastAsia="仿宋_GB2312" w:cs="仿宋_GB2312"/>
          <w:sz w:val="32"/>
        </w:rPr>
        <w:t>中共中央国务院《关于构建和谐劳动关系的意见》（中发〔2015〕10号）和省委省政府《关于构建和谐劳动关系的实施意见》（鲁发〔2016〕3号）</w:t>
      </w:r>
      <w:r>
        <w:rPr>
          <w:rFonts w:hint="eastAsia" w:ascii="仿宋_GB2312" w:hAnsi="仿宋_GB2312" w:eastAsia="仿宋_GB2312" w:cs="仿宋_GB2312"/>
          <w:sz w:val="32"/>
          <w:shd w:val="clear" w:color="auto" w:fill="FFFFFF"/>
        </w:rPr>
        <w:t>，深入推进</w:t>
      </w:r>
      <w:r>
        <w:rPr>
          <w:rFonts w:hint="eastAsia" w:ascii="仿宋_GB2312" w:hAnsi="仿宋_GB2312" w:eastAsia="仿宋_GB2312" w:cs="仿宋_GB2312"/>
          <w:color w:val="auto"/>
          <w:sz w:val="32"/>
          <w:shd w:val="clear" w:color="auto" w:fill="FFFFFF"/>
          <w:lang w:val="en-US" w:eastAsia="zh-CN"/>
        </w:rPr>
        <w:t>构建</w:t>
      </w:r>
      <w:r>
        <w:rPr>
          <w:rFonts w:hint="eastAsia" w:ascii="仿宋_GB2312" w:hAnsi="仿宋_GB2312" w:eastAsia="仿宋_GB2312" w:cs="仿宋_GB2312"/>
          <w:sz w:val="32"/>
          <w:shd w:val="clear" w:color="auto" w:fill="FFFFFF"/>
        </w:rPr>
        <w:t>和谐劳动关系工作，结合我市实际，制定本办法。</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sz w:val="32"/>
          <w:shd w:val="clear" w:color="auto" w:fill="FFFFFF"/>
        </w:rPr>
        <w:t>第二条</w:t>
      </w:r>
      <w:r>
        <w:rPr>
          <w:rFonts w:hint="eastAsia" w:ascii="仿宋_GB2312" w:hAnsi="仿宋_GB2312" w:eastAsia="仿宋_GB2312" w:cs="仿宋_GB2312"/>
          <w:sz w:val="32"/>
          <w:shd w:val="clear" w:color="auto" w:fill="FFFFFF"/>
        </w:rPr>
        <w:t xml:space="preserve"> </w:t>
      </w:r>
      <w:r>
        <w:rPr>
          <w:rFonts w:hint="eastAsia" w:ascii="仿宋" w:hAnsi="仿宋" w:eastAsia="仿宋" w:cs="仿宋"/>
          <w:sz w:val="32"/>
          <w:shd w:val="clear" w:color="auto" w:fill="FFFFFF"/>
        </w:rPr>
        <w:t xml:space="preserve"> </w:t>
      </w:r>
      <w:r>
        <w:rPr>
          <w:rFonts w:hint="eastAsia" w:ascii="仿宋_GB2312" w:hAnsi="仿宋_GB2312" w:eastAsia="仿宋_GB2312" w:cs="仿宋_GB2312"/>
          <w:sz w:val="32"/>
          <w:shd w:val="clear" w:color="auto" w:fill="FFFFFF"/>
        </w:rPr>
        <w:t>本办法适用于在本市范围内注册的企业和工业园区。</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sz w:val="32"/>
          <w:shd w:val="clear" w:color="auto" w:fill="FFFFFF"/>
        </w:rPr>
        <w:t>第三条</w:t>
      </w:r>
      <w:r>
        <w:rPr>
          <w:rFonts w:hint="eastAsia" w:ascii="仿宋_GB2312" w:hAnsi="仿宋_GB2312" w:eastAsia="仿宋_GB2312" w:cs="仿宋_GB2312"/>
          <w:sz w:val="32"/>
          <w:shd w:val="clear" w:color="auto" w:fill="FFFFFF"/>
        </w:rPr>
        <w:t xml:space="preserve">  市协调劳动关系三方委员会统筹指导全市和谐劳动关系</w:t>
      </w:r>
      <w:r>
        <w:rPr>
          <w:rFonts w:hint="eastAsia" w:ascii="仿宋_GB2312" w:hAnsi="仿宋_GB2312" w:eastAsia="仿宋_GB2312" w:cs="仿宋_GB2312"/>
          <w:strike w:val="0"/>
          <w:dstrike w:val="0"/>
          <w:color w:val="auto"/>
          <w:sz w:val="32"/>
          <w:shd w:val="clear" w:color="auto" w:fill="FFFFFF"/>
          <w:lang w:val="en-US" w:eastAsia="zh-CN"/>
        </w:rPr>
        <w:t>评价</w:t>
      </w:r>
      <w:r>
        <w:rPr>
          <w:rFonts w:hint="eastAsia" w:ascii="仿宋_GB2312" w:hAnsi="仿宋_GB2312" w:eastAsia="仿宋_GB2312" w:cs="仿宋_GB2312"/>
          <w:sz w:val="32"/>
          <w:shd w:val="clear" w:color="auto" w:fill="FFFFFF"/>
        </w:rPr>
        <w:t>工作，负责省级劳动关系和谐企业、工业园区的组织评价，负责市级劳动关系和谐企业、工业园区的评估认定；区（市）协调劳动关系三方委员会负责指导属地和谐劳动关系</w:t>
      </w:r>
      <w:r>
        <w:rPr>
          <w:rFonts w:hint="eastAsia" w:ascii="仿宋_GB2312" w:hAnsi="仿宋_GB2312" w:eastAsia="仿宋_GB2312" w:cs="仿宋_GB2312"/>
          <w:strike w:val="0"/>
          <w:dstrike w:val="0"/>
          <w:color w:val="auto"/>
          <w:sz w:val="32"/>
          <w:shd w:val="clear" w:color="auto" w:fill="FFFFFF"/>
          <w:lang w:val="en-US" w:eastAsia="zh-CN"/>
        </w:rPr>
        <w:t>评价</w:t>
      </w:r>
      <w:r>
        <w:rPr>
          <w:rFonts w:hint="eastAsia" w:ascii="仿宋_GB2312" w:hAnsi="仿宋_GB2312" w:eastAsia="仿宋_GB2312" w:cs="仿宋_GB2312"/>
          <w:sz w:val="32"/>
          <w:shd w:val="clear" w:color="auto" w:fill="FFFFFF"/>
        </w:rPr>
        <w:t>工作，负责属地劳动关系和谐企业、工业园区的评估认定，负责本区（市）市级劳动关系和谐企业、工业园区申报单位的组织评价。</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shd w:val="clear" w:color="auto" w:fill="FFFFFF"/>
        </w:rPr>
        <w:t>第四条</w:t>
      </w:r>
      <w:r>
        <w:rPr>
          <w:rFonts w:hint="eastAsia" w:ascii="仿宋_GB2312" w:hAnsi="仿宋_GB2312" w:eastAsia="仿宋_GB2312" w:cs="仿宋_GB2312"/>
          <w:color w:val="auto"/>
          <w:sz w:val="32"/>
          <w:shd w:val="clear" w:color="auto" w:fill="FFFFFF"/>
        </w:rPr>
        <w:t xml:space="preserve">  </w:t>
      </w:r>
      <w:r>
        <w:rPr>
          <w:rFonts w:hint="eastAsia" w:ascii="仿宋_GB2312" w:hAnsi="仿宋_GB2312" w:eastAsia="仿宋_GB2312" w:cs="仿宋_GB2312"/>
          <w:sz w:val="32"/>
          <w:shd w:val="clear" w:color="auto" w:fill="FFFFFF"/>
        </w:rPr>
        <w:t>评价管理工作要坚持公开、公平、择优原则，不断提高和谐劳动关系</w:t>
      </w:r>
      <w:r>
        <w:rPr>
          <w:rFonts w:hint="eastAsia" w:ascii="仿宋_GB2312" w:hAnsi="仿宋_GB2312" w:eastAsia="仿宋_GB2312" w:cs="仿宋_GB2312"/>
          <w:strike w:val="0"/>
          <w:dstrike w:val="0"/>
          <w:color w:val="auto"/>
          <w:sz w:val="32"/>
          <w:shd w:val="clear" w:color="auto" w:fill="FFFFFF"/>
          <w:lang w:val="en-US" w:eastAsia="zh-CN"/>
        </w:rPr>
        <w:t>评价工作</w:t>
      </w:r>
      <w:r>
        <w:rPr>
          <w:rFonts w:hint="eastAsia" w:ascii="仿宋_GB2312" w:hAnsi="仿宋_GB2312" w:eastAsia="仿宋_GB2312" w:cs="仿宋_GB2312"/>
          <w:sz w:val="32"/>
          <w:shd w:val="clear" w:color="auto" w:fill="FFFFFF"/>
        </w:rPr>
        <w:t>社会公信力，推动</w:t>
      </w:r>
      <w:r>
        <w:rPr>
          <w:rFonts w:hint="eastAsia" w:ascii="仿宋_GB2312" w:hAnsi="仿宋_GB2312" w:eastAsia="仿宋_GB2312" w:cs="仿宋_GB2312"/>
          <w:color w:val="auto"/>
          <w:sz w:val="32"/>
          <w:shd w:val="clear" w:color="auto" w:fill="FFFFFF"/>
          <w:lang w:val="en-US" w:eastAsia="zh-CN"/>
        </w:rPr>
        <w:t>构建</w:t>
      </w:r>
      <w:r>
        <w:rPr>
          <w:rFonts w:hint="eastAsia" w:ascii="仿宋_GB2312" w:hAnsi="仿宋_GB2312" w:eastAsia="仿宋_GB2312" w:cs="仿宋_GB2312"/>
          <w:color w:val="auto"/>
          <w:sz w:val="32"/>
          <w:shd w:val="clear" w:color="auto" w:fill="FFFFFF"/>
        </w:rPr>
        <w:t>和谐</w:t>
      </w:r>
      <w:r>
        <w:rPr>
          <w:rFonts w:hint="eastAsia" w:ascii="仿宋_GB2312" w:hAnsi="仿宋_GB2312" w:eastAsia="仿宋_GB2312" w:cs="仿宋_GB2312"/>
          <w:color w:val="auto"/>
          <w:sz w:val="32"/>
          <w:shd w:val="clear" w:color="auto" w:fill="FFFFFF"/>
          <w:lang w:val="en-US" w:eastAsia="zh-CN"/>
        </w:rPr>
        <w:t>稳定的</w:t>
      </w:r>
      <w:r>
        <w:rPr>
          <w:rFonts w:hint="eastAsia" w:ascii="仿宋_GB2312" w:hAnsi="仿宋_GB2312" w:eastAsia="仿宋_GB2312" w:cs="仿宋_GB2312"/>
          <w:sz w:val="32"/>
          <w:shd w:val="clear" w:color="auto" w:fill="FFFFFF"/>
        </w:rPr>
        <w:t>劳动关系。</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p>
    <w:p>
      <w:pPr>
        <w:pStyle w:val="8"/>
        <w:numPr>
          <w:ilvl w:val="0"/>
          <w:numId w:val="4"/>
        </w:numPr>
        <w:spacing w:before="0" w:beforeAutospacing="0" w:after="0" w:afterAutospacing="0" w:line="580" w:lineRule="exact"/>
        <w:jc w:val="center"/>
        <w:rPr>
          <w:rFonts w:hint="eastAsia" w:ascii="黑体" w:hAnsi="黑体" w:eastAsia="黑体" w:cs="黑体"/>
          <w:sz w:val="32"/>
          <w:shd w:val="clear" w:color="auto" w:fill="FFFFFF"/>
        </w:rPr>
      </w:pPr>
      <w:r>
        <w:rPr>
          <w:rFonts w:hint="eastAsia" w:ascii="黑体" w:hAnsi="黑体" w:eastAsia="黑体" w:cs="黑体"/>
          <w:sz w:val="32"/>
          <w:shd w:val="clear" w:color="auto" w:fill="FFFFFF"/>
        </w:rPr>
        <w:t xml:space="preserve"> 申报评价</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shd w:val="clear" w:color="auto" w:fill="FFFFFF"/>
        </w:rPr>
        <w:t>第五条</w:t>
      </w:r>
      <w:r>
        <w:rPr>
          <w:rFonts w:hint="eastAsia" w:ascii="仿宋_GB2312" w:hAnsi="仿宋_GB2312" w:eastAsia="仿宋_GB2312" w:cs="仿宋_GB2312"/>
          <w:color w:val="auto"/>
          <w:sz w:val="32"/>
          <w:shd w:val="clear" w:color="auto" w:fill="FFFFFF"/>
        </w:rPr>
        <w:t xml:space="preserve"> </w:t>
      </w:r>
      <w:r>
        <w:rPr>
          <w:rFonts w:hint="eastAsia" w:ascii="仿宋_GB2312" w:hAnsi="仿宋_GB2312" w:eastAsia="仿宋_GB2312" w:cs="仿宋_GB2312"/>
          <w:sz w:val="32"/>
          <w:shd w:val="clear" w:color="auto" w:fill="FFFFFF"/>
        </w:rPr>
        <w:t xml:space="preserve"> 青岛市劳动关系和谐企业应按照《青岛市市级劳动关系和谐企业评价标准》（DB3702/FW RS 001—2019）、青岛市劳动关系和谐工业园区应参照</w:t>
      </w:r>
      <w:r>
        <w:rPr>
          <w:rFonts w:hint="eastAsia" w:ascii="仿宋_GB2312" w:hAnsi="仿宋_GB2312" w:eastAsia="仿宋_GB2312" w:cs="仿宋_GB2312"/>
          <w:color w:val="auto"/>
          <w:sz w:val="32"/>
          <w:shd w:val="clear" w:color="auto" w:fill="FFFFFF"/>
          <w:lang w:val="en-US" w:eastAsia="zh-CN"/>
        </w:rPr>
        <w:t>山东省</w:t>
      </w:r>
      <w:r>
        <w:rPr>
          <w:rFonts w:hint="eastAsia" w:ascii="仿宋_GB2312" w:hAnsi="仿宋_GB2312" w:eastAsia="仿宋_GB2312" w:cs="仿宋_GB2312"/>
          <w:sz w:val="32"/>
          <w:shd w:val="clear" w:color="auto" w:fill="FFFFFF"/>
        </w:rPr>
        <w:t>《省级劳动关系和谐工业园区评价标准》(DB37/T4076-2020)及我市相关规定，每年评价一次。</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shd w:val="clear" w:color="auto" w:fill="FFFFFF"/>
        </w:rPr>
        <w:t>第六条</w:t>
      </w:r>
      <w:r>
        <w:rPr>
          <w:rFonts w:hint="eastAsia" w:ascii="仿宋_GB2312" w:hAnsi="仿宋_GB2312" w:eastAsia="仿宋_GB2312" w:cs="仿宋_GB2312"/>
          <w:sz w:val="32"/>
          <w:shd w:val="clear" w:color="auto" w:fill="FFFFFF"/>
        </w:rPr>
        <w:t xml:space="preserve">  市级劳动关系和谐企业</w:t>
      </w:r>
      <w:r>
        <w:rPr>
          <w:rFonts w:hint="eastAsia" w:ascii="仿宋_GB2312" w:hAnsi="仿宋_GB2312" w:eastAsia="仿宋_GB2312" w:cs="仿宋_GB2312"/>
          <w:sz w:val="32"/>
          <w:shd w:val="clear" w:color="auto" w:fill="FFFFFF"/>
          <w:lang w:eastAsia="zh-CN"/>
        </w:rPr>
        <w:t>、</w:t>
      </w:r>
      <w:r>
        <w:rPr>
          <w:rFonts w:hint="eastAsia" w:ascii="仿宋_GB2312" w:hAnsi="仿宋_GB2312" w:eastAsia="仿宋_GB2312" w:cs="仿宋_GB2312"/>
          <w:sz w:val="32"/>
          <w:shd w:val="clear" w:color="auto" w:fill="FFFFFF"/>
        </w:rPr>
        <w:t>工业园区评价工作分为自评申报、组织评价、评估认定、社会公示、发布公告</w:t>
      </w:r>
      <w:r>
        <w:rPr>
          <w:rFonts w:hint="eastAsia" w:ascii="仿宋_GB2312" w:hAnsi="仿宋_GB2312" w:eastAsia="仿宋_GB2312" w:cs="仿宋_GB2312"/>
          <w:sz w:val="32"/>
          <w:shd w:val="clear" w:color="auto" w:fill="FFFFFF"/>
          <w:lang w:val="en-US" w:eastAsia="zh-CN"/>
        </w:rPr>
        <w:t>五</w:t>
      </w:r>
      <w:r>
        <w:rPr>
          <w:rFonts w:hint="eastAsia" w:ascii="仿宋_GB2312" w:hAnsi="仿宋_GB2312" w:eastAsia="仿宋_GB2312" w:cs="仿宋_GB2312"/>
          <w:sz w:val="32"/>
          <w:shd w:val="clear" w:color="auto" w:fill="FFFFFF"/>
        </w:rPr>
        <w:t>个阶段进行。</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shd w:val="clear" w:color="auto" w:fill="FFFFFF"/>
        </w:rPr>
        <w:t>第七条</w:t>
      </w:r>
      <w:r>
        <w:rPr>
          <w:rFonts w:hint="eastAsia" w:ascii="黑体" w:hAnsi="黑体" w:eastAsia="黑体" w:cs="黑体"/>
          <w:color w:val="auto"/>
          <w:sz w:val="32"/>
          <w:shd w:val="clear" w:color="auto" w:fill="FFFFFF"/>
          <w:lang w:val="en-US" w:eastAsia="zh-CN"/>
        </w:rPr>
        <w:t xml:space="preserve">  </w:t>
      </w:r>
      <w:r>
        <w:rPr>
          <w:rFonts w:hint="eastAsia" w:ascii="仿宋_GB2312" w:hAnsi="仿宋_GB2312" w:eastAsia="仿宋_GB2312" w:cs="仿宋_GB2312"/>
          <w:sz w:val="32"/>
          <w:shd w:val="clear" w:color="auto" w:fill="FFFFFF"/>
        </w:rPr>
        <w:t>拟申</w:t>
      </w:r>
      <w:r>
        <w:rPr>
          <w:rFonts w:hint="eastAsia" w:ascii="仿宋_GB2312" w:hAnsi="仿宋_GB2312" w:eastAsia="仿宋_GB2312" w:cs="仿宋_GB2312"/>
          <w:sz w:val="32"/>
          <w:shd w:val="clear" w:color="auto" w:fill="FFFFFF"/>
          <w:lang w:val="en-US" w:eastAsia="zh-CN"/>
        </w:rPr>
        <w:t>报</w:t>
      </w:r>
      <w:r>
        <w:rPr>
          <w:rFonts w:hint="eastAsia" w:ascii="仿宋_GB2312" w:hAnsi="仿宋_GB2312" w:eastAsia="仿宋_GB2312" w:cs="仿宋_GB2312"/>
          <w:sz w:val="32"/>
          <w:shd w:val="clear" w:color="auto" w:fill="FFFFFF"/>
        </w:rPr>
        <w:t>市级劳动关系和谐企业、工业园区的单位应当按照评价标准开展自我评价并履行相应民主程序。每年6月底之前将申报材料按照属地管理原则上报。中央驻青、省属和市属企业、工业园区将申报材料报市协调劳动关系三方委员会。其他企业和工业园区将申报材料报所在地的区（市）协调劳动关系三方委员会。申报材料包括：申报表（附件1、附件2）、评价表（附件3、附件4）及相关佐证材料。</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rPr>
        <w:t>第八条</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hd w:val="clear" w:color="auto" w:fill="FFFFFF"/>
        </w:rPr>
        <w:t>市和区（市）协调劳动关系三方委员会收到申报材料后，应通过查阅档案、实地走访、调研座谈等方式了解单位真实情况，对申报单位进行评价打分，并向生态环境、卫生健康、应急管理、市场监管等有关部门征求意见，查询申报单位劳动保障诚信等级和有无生产安全责任事故、生态环境责任事故、质量责任事故、职业病危害事故及恶劣社会影响事件等情况。</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rPr>
        <w:t>第九条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市和区（市）协调劳动关系三方委员会负责对申报企业和工业园区组织实施满意度民主测评，于每年9月底之前完成对申</w:t>
      </w:r>
      <w:r>
        <w:rPr>
          <w:rFonts w:hint="eastAsia" w:ascii="仿宋_GB2312" w:hAnsi="仿宋_GB2312" w:eastAsia="仿宋_GB2312" w:cs="仿宋_GB2312"/>
          <w:sz w:val="32"/>
          <w:shd w:val="clear" w:color="auto" w:fill="FFFFFF"/>
          <w:lang w:val="en-US" w:eastAsia="zh-CN"/>
        </w:rPr>
        <w:t>报</w:t>
      </w:r>
      <w:r>
        <w:rPr>
          <w:rFonts w:hint="eastAsia" w:ascii="仿宋_GB2312" w:hAnsi="仿宋_GB2312" w:eastAsia="仿宋_GB2312" w:cs="仿宋_GB2312"/>
          <w:sz w:val="32"/>
          <w:shd w:val="clear" w:color="auto" w:fill="FFFFFF"/>
        </w:rPr>
        <w:t>企业和工业园区的组织评价，并将得分80分以上且不存在任一否决项目的单位申报材料报送至市协调劳动关系三方委员会。</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lang w:val="en-US" w:eastAsia="zh-CN"/>
        </w:rPr>
      </w:pPr>
      <w:r>
        <w:rPr>
          <w:rFonts w:hint="eastAsia" w:ascii="黑体" w:hAnsi="黑体" w:eastAsia="黑体" w:cs="黑体"/>
          <w:color w:val="auto"/>
          <w:sz w:val="32"/>
        </w:rPr>
        <w:t>第十条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属于当年度和上年度</w:t>
      </w:r>
      <w:r>
        <w:rPr>
          <w:rFonts w:hint="eastAsia" w:ascii="仿宋_GB2312" w:hAnsi="仿宋_GB2312" w:eastAsia="仿宋_GB2312" w:cs="仿宋_GB2312"/>
          <w:sz w:val="32"/>
          <w:shd w:val="clear" w:color="auto" w:fill="FFFFFF"/>
          <w:lang w:val="en-US" w:eastAsia="zh-CN"/>
        </w:rPr>
        <w:t>我市</w:t>
      </w:r>
      <w:r>
        <w:rPr>
          <w:rFonts w:hint="eastAsia" w:ascii="仿宋_GB2312" w:hAnsi="仿宋_GB2312" w:eastAsia="仿宋_GB2312" w:cs="仿宋_GB2312"/>
          <w:sz w:val="32"/>
          <w:shd w:val="clear" w:color="auto" w:fill="FFFFFF"/>
        </w:rPr>
        <w:t>劳动关系和谐培育企业且经验收达标的，可</w:t>
      </w:r>
      <w:r>
        <w:rPr>
          <w:rFonts w:hint="eastAsia" w:ascii="仿宋_GB2312" w:hAnsi="仿宋_GB2312" w:eastAsia="仿宋_GB2312" w:cs="仿宋_GB2312"/>
          <w:sz w:val="32"/>
          <w:shd w:val="clear" w:color="auto" w:fill="FFFFFF"/>
          <w:lang w:val="en-US" w:eastAsia="zh-CN"/>
        </w:rPr>
        <w:t>不再进行组织评价。</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rPr>
        <w:t>第十一条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市协调劳动关系三方委员会根据组织评价的结果，对申</w:t>
      </w:r>
      <w:r>
        <w:rPr>
          <w:rFonts w:hint="eastAsia" w:ascii="仿宋_GB2312" w:hAnsi="仿宋_GB2312" w:eastAsia="仿宋_GB2312" w:cs="仿宋_GB2312"/>
          <w:sz w:val="32"/>
          <w:shd w:val="clear" w:color="auto" w:fill="FFFFFF"/>
          <w:lang w:val="en-US" w:eastAsia="zh-CN"/>
        </w:rPr>
        <w:t>报</w:t>
      </w:r>
      <w:r>
        <w:rPr>
          <w:rFonts w:hint="eastAsia" w:ascii="仿宋_GB2312" w:hAnsi="仿宋_GB2312" w:eastAsia="仿宋_GB2312" w:cs="仿宋_GB2312"/>
          <w:sz w:val="32"/>
          <w:shd w:val="clear" w:color="auto" w:fill="FFFFFF"/>
        </w:rPr>
        <w:t>企业和工业园区进行调查评估，也可委托社会机构进行第三方调查评估。调查评估结果与组织评价得分相符的，在征求各成员单位意见的基础上，面向社会公示，接受社会监督。公示期内如有问题反映，由受理申报的市和区（市）协调劳动关系三方委员会对反映的问题进行调查核实，并作出调查处理意见。对不符合条件的单位，取消当年参评资格；对情节特别严重的，三年之内不得参评。</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rPr>
        <w:t>第十二条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公示无异议后，发布认定结果，并面向社会公告。</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p>
    <w:p>
      <w:pPr>
        <w:pStyle w:val="8"/>
        <w:spacing w:before="0" w:beforeAutospacing="0" w:after="0" w:afterAutospacing="0" w:line="580" w:lineRule="exact"/>
        <w:jc w:val="center"/>
        <w:rPr>
          <w:rFonts w:hint="eastAsia" w:ascii="黑体" w:hAnsi="黑体" w:eastAsia="黑体" w:cs="黑体"/>
          <w:sz w:val="32"/>
          <w:shd w:val="clear" w:color="auto" w:fill="FFFFFF"/>
        </w:rPr>
      </w:pPr>
      <w:r>
        <w:rPr>
          <w:rFonts w:hint="eastAsia" w:ascii="黑体" w:hAnsi="黑体" w:eastAsia="黑体" w:cs="黑体"/>
          <w:sz w:val="32"/>
          <w:shd w:val="clear" w:color="auto" w:fill="FFFFFF"/>
        </w:rPr>
        <w:t>第</w:t>
      </w:r>
      <w:r>
        <w:rPr>
          <w:rFonts w:hint="eastAsia" w:ascii="黑体" w:hAnsi="黑体" w:eastAsia="黑体" w:cs="黑体"/>
          <w:sz w:val="32"/>
          <w:shd w:val="clear" w:color="auto" w:fill="FFFFFF"/>
          <w:lang w:val="en-US" w:eastAsia="zh-CN"/>
        </w:rPr>
        <w:t>三</w:t>
      </w:r>
      <w:r>
        <w:rPr>
          <w:rFonts w:hint="eastAsia" w:ascii="黑体" w:hAnsi="黑体" w:eastAsia="黑体" w:cs="黑体"/>
          <w:sz w:val="32"/>
          <w:shd w:val="clear" w:color="auto" w:fill="FFFFFF"/>
        </w:rPr>
        <w:t>章  结果应用</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仿宋_GB2312" w:hAnsi="仿宋_GB2312" w:eastAsia="仿宋_GB2312" w:cs="仿宋_GB2312"/>
          <w:sz w:val="32"/>
        </w:rPr>
        <w:t xml:space="preserve"> </w:t>
      </w:r>
      <w:r>
        <w:rPr>
          <w:rFonts w:hint="eastAsia" w:ascii="黑体" w:hAnsi="黑体" w:eastAsia="黑体" w:cs="黑体"/>
          <w:color w:val="auto"/>
          <w:sz w:val="32"/>
        </w:rPr>
        <w:t>第十三条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经认定为市级劳动关系和谐企业，按照《关于对劳动关系和谐企业给予正向激励的意见》（青人社字〔2019〕45号）等有关规定享受激励政策。</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rPr>
        <w:t>第十</w:t>
      </w:r>
      <w:r>
        <w:rPr>
          <w:rFonts w:hint="eastAsia" w:ascii="黑体" w:hAnsi="黑体" w:eastAsia="黑体" w:cs="黑体"/>
          <w:color w:val="auto"/>
          <w:sz w:val="32"/>
          <w:lang w:val="en-US" w:eastAsia="zh-CN"/>
        </w:rPr>
        <w:t>四</w:t>
      </w:r>
      <w:r>
        <w:rPr>
          <w:rFonts w:hint="eastAsia" w:ascii="黑体" w:hAnsi="黑体" w:eastAsia="黑体" w:cs="黑体"/>
          <w:color w:val="auto"/>
          <w:sz w:val="32"/>
        </w:rPr>
        <w:t>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各区（市）可根据情况补充、制定本辖区</w:t>
      </w:r>
      <w:r>
        <w:rPr>
          <w:rFonts w:hint="eastAsia" w:ascii="仿宋_GB2312" w:hAnsi="仿宋_GB2312" w:eastAsia="仿宋_GB2312" w:cs="仿宋_GB2312"/>
          <w:sz w:val="32"/>
          <w:shd w:val="clear" w:color="auto" w:fill="FFFFFF"/>
          <w:lang w:val="en-US" w:eastAsia="zh-CN"/>
        </w:rPr>
        <w:t>和谐</w:t>
      </w:r>
      <w:r>
        <w:rPr>
          <w:rFonts w:hint="eastAsia" w:ascii="仿宋_GB2312" w:hAnsi="仿宋_GB2312" w:eastAsia="仿宋_GB2312" w:cs="仿宋_GB2312"/>
          <w:sz w:val="32"/>
          <w:shd w:val="clear" w:color="auto" w:fill="FFFFFF"/>
        </w:rPr>
        <w:t>劳动关系激励扶持措施，调动企业和工业园区</w:t>
      </w:r>
      <w:r>
        <w:rPr>
          <w:rFonts w:hint="eastAsia" w:ascii="仿宋_GB2312" w:hAnsi="仿宋_GB2312" w:eastAsia="仿宋_GB2312" w:cs="仿宋_GB2312"/>
          <w:color w:val="auto"/>
          <w:sz w:val="32"/>
          <w:shd w:val="clear" w:color="auto" w:fill="FFFFFF"/>
          <w:lang w:val="en-US" w:eastAsia="zh-CN"/>
        </w:rPr>
        <w:t>参与</w:t>
      </w:r>
      <w:r>
        <w:rPr>
          <w:rFonts w:hint="eastAsia" w:ascii="仿宋_GB2312" w:hAnsi="仿宋_GB2312" w:eastAsia="仿宋_GB2312" w:cs="仿宋_GB2312"/>
          <w:color w:val="auto"/>
          <w:sz w:val="32"/>
          <w:shd w:val="clear" w:color="auto" w:fill="FFFFFF"/>
        </w:rPr>
        <w:t>和谐劳动关系</w:t>
      </w:r>
      <w:r>
        <w:rPr>
          <w:rFonts w:hint="eastAsia" w:ascii="仿宋_GB2312" w:hAnsi="仿宋_GB2312" w:eastAsia="仿宋_GB2312" w:cs="仿宋_GB2312"/>
          <w:strike w:val="0"/>
          <w:dstrike w:val="0"/>
          <w:color w:val="auto"/>
          <w:sz w:val="32"/>
          <w:shd w:val="clear" w:color="auto" w:fill="FFFFFF"/>
          <w:lang w:val="en-US" w:eastAsia="zh-CN"/>
        </w:rPr>
        <w:t>评价工作的</w:t>
      </w:r>
      <w:r>
        <w:rPr>
          <w:rFonts w:hint="eastAsia" w:ascii="仿宋_GB2312" w:hAnsi="仿宋_GB2312" w:eastAsia="仿宋_GB2312" w:cs="仿宋_GB2312"/>
          <w:sz w:val="32"/>
          <w:shd w:val="clear" w:color="auto" w:fill="FFFFFF"/>
        </w:rPr>
        <w:t>积极性。</w:t>
      </w:r>
    </w:p>
    <w:p>
      <w:pPr>
        <w:pStyle w:val="8"/>
        <w:spacing w:before="0" w:beforeAutospacing="0" w:after="0" w:afterAutospacing="0" w:line="580" w:lineRule="exact"/>
        <w:ind w:firstLine="641"/>
        <w:jc w:val="both"/>
        <w:rPr>
          <w:rFonts w:hint="eastAsia" w:ascii="仿宋" w:hAnsi="仿宋" w:eastAsia="仿宋" w:cs="仿宋"/>
          <w:sz w:val="32"/>
          <w:shd w:val="clear" w:color="auto" w:fill="FFFFFF"/>
        </w:rPr>
      </w:pPr>
    </w:p>
    <w:p>
      <w:pPr>
        <w:pStyle w:val="8"/>
        <w:numPr>
          <w:ilvl w:val="0"/>
          <w:numId w:val="5"/>
        </w:numPr>
        <w:spacing w:before="0" w:beforeAutospacing="0" w:after="0" w:afterAutospacing="0" w:line="580" w:lineRule="exact"/>
        <w:jc w:val="center"/>
        <w:rPr>
          <w:rFonts w:hint="eastAsia" w:ascii="黑体" w:hAnsi="黑体" w:eastAsia="黑体" w:cs="黑体"/>
          <w:sz w:val="32"/>
          <w:shd w:val="clear" w:color="auto" w:fill="FFFFFF"/>
        </w:rPr>
      </w:pPr>
      <w:r>
        <w:rPr>
          <w:rFonts w:hint="eastAsia" w:ascii="黑体" w:hAnsi="黑体" w:eastAsia="黑体" w:cs="黑体"/>
          <w:sz w:val="32"/>
          <w:shd w:val="clear" w:color="auto" w:fill="FFFFFF"/>
        </w:rPr>
        <w:t xml:space="preserve"> 监督管理</w:t>
      </w:r>
    </w:p>
    <w:p>
      <w:pPr>
        <w:pStyle w:val="8"/>
        <w:spacing w:before="0" w:beforeAutospacing="0" w:after="0" w:afterAutospacing="0" w:line="580" w:lineRule="exact"/>
        <w:jc w:val="left"/>
        <w:rPr>
          <w:rFonts w:hint="eastAsia" w:ascii="仿宋" w:hAnsi="仿宋" w:eastAsia="仿宋" w:cs="仿宋"/>
          <w:sz w:val="32"/>
          <w:shd w:val="clear" w:color="auto" w:fill="FFFFFF"/>
        </w:rPr>
      </w:pPr>
      <w:r>
        <w:rPr>
          <w:rFonts w:hint="eastAsia" w:ascii="黑体" w:hAnsi="黑体" w:eastAsia="黑体" w:cs="黑体"/>
          <w:color w:val="auto"/>
          <w:sz w:val="32"/>
          <w:lang w:val="en-US" w:eastAsia="zh-CN"/>
        </w:rPr>
        <w:t xml:space="preserve">    </w:t>
      </w:r>
      <w:r>
        <w:rPr>
          <w:rFonts w:hint="eastAsia" w:ascii="黑体" w:hAnsi="黑体" w:eastAsia="黑体" w:cs="黑体"/>
          <w:color w:val="auto"/>
          <w:sz w:val="32"/>
        </w:rPr>
        <w:t>第十</w:t>
      </w:r>
      <w:r>
        <w:rPr>
          <w:rFonts w:hint="eastAsia" w:ascii="黑体" w:hAnsi="黑体" w:eastAsia="黑体" w:cs="黑体"/>
          <w:color w:val="auto"/>
          <w:sz w:val="32"/>
          <w:lang w:val="en-US" w:eastAsia="zh-CN"/>
        </w:rPr>
        <w:t>五</w:t>
      </w:r>
      <w:r>
        <w:rPr>
          <w:rFonts w:hint="eastAsia" w:ascii="黑体" w:hAnsi="黑体" w:eastAsia="黑体" w:cs="黑体"/>
          <w:color w:val="auto"/>
          <w:sz w:val="32"/>
        </w:rPr>
        <w:t>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市级劳动关系和谐企业、工业园区有效期三年，实行动态管理。</w:t>
      </w:r>
    </w:p>
    <w:p>
      <w:pPr>
        <w:pStyle w:val="8"/>
        <w:spacing w:before="0" w:beforeAutospacing="0" w:after="0" w:afterAutospacing="0" w:line="580" w:lineRule="exact"/>
        <w:ind w:firstLine="641"/>
        <w:jc w:val="both"/>
        <w:rPr>
          <w:rFonts w:hint="eastAsia" w:ascii="仿宋_GB2312" w:hAnsi="仿宋_GB2312" w:eastAsia="仿宋_GB2312" w:cs="仿宋_GB2312"/>
          <w:sz w:val="32"/>
          <w:shd w:val="clear" w:color="auto" w:fill="FFFFFF"/>
        </w:rPr>
      </w:pPr>
      <w:r>
        <w:rPr>
          <w:rFonts w:hint="eastAsia" w:ascii="黑体" w:hAnsi="黑体" w:eastAsia="黑体" w:cs="黑体"/>
          <w:color w:val="auto"/>
          <w:sz w:val="32"/>
        </w:rPr>
        <w:t>第十</w:t>
      </w:r>
      <w:r>
        <w:rPr>
          <w:rFonts w:hint="eastAsia" w:ascii="黑体" w:hAnsi="黑体" w:eastAsia="黑体" w:cs="黑体"/>
          <w:color w:val="auto"/>
          <w:sz w:val="32"/>
          <w:lang w:val="en-US" w:eastAsia="zh-CN"/>
        </w:rPr>
        <w:t>六</w:t>
      </w:r>
      <w:r>
        <w:rPr>
          <w:rFonts w:hint="eastAsia" w:ascii="黑体" w:hAnsi="黑体" w:eastAsia="黑体" w:cs="黑体"/>
          <w:color w:val="auto"/>
          <w:sz w:val="32"/>
        </w:rPr>
        <w:t>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市级劳动关系和谐企业、工业园区自认定之日起，每满三年需重新进行复核。中央驻青、省属和市属企业、工业园区由市协调劳动关系三方委员会负责组织复核；其他企业和工业园区由所在区（市）协调劳动关系三方委员会负责组织复核，通过复核的保留和谐认定，并于复核当年9月底前报市</w:t>
      </w:r>
      <w:r>
        <w:rPr>
          <w:rFonts w:hint="eastAsia" w:ascii="仿宋_GB2312" w:hAnsi="仿宋_GB2312" w:eastAsia="仿宋_GB2312" w:cs="仿宋_GB2312"/>
          <w:sz w:val="32"/>
          <w:shd w:val="clear" w:color="auto" w:fill="FFFFFF"/>
          <w:lang w:val="en-US" w:eastAsia="zh-CN"/>
        </w:rPr>
        <w:t>协</w:t>
      </w:r>
      <w:r>
        <w:rPr>
          <w:rFonts w:hint="eastAsia" w:ascii="仿宋_GB2312" w:hAnsi="仿宋_GB2312" w:eastAsia="仿宋_GB2312" w:cs="仿宋_GB2312"/>
          <w:sz w:val="32"/>
          <w:shd w:val="clear" w:color="auto" w:fill="FFFFFF"/>
        </w:rPr>
        <w:t>调劳动关系三方委员会备案。</w:t>
      </w:r>
    </w:p>
    <w:p>
      <w:pPr>
        <w:pStyle w:val="8"/>
        <w:spacing w:before="0" w:beforeAutospacing="0" w:after="0" w:afterAutospacing="0" w:line="580" w:lineRule="exact"/>
        <w:ind w:firstLine="641"/>
        <w:jc w:val="both"/>
        <w:rPr>
          <w:rFonts w:hint="eastAsia" w:ascii="仿宋" w:hAnsi="仿宋" w:eastAsia="仿宋" w:cs="仿宋"/>
          <w:sz w:val="32"/>
          <w:shd w:val="clear" w:color="auto" w:fill="FFFFFF"/>
        </w:rPr>
      </w:pPr>
      <w:r>
        <w:rPr>
          <w:rFonts w:hint="eastAsia" w:ascii="黑体" w:hAnsi="黑体" w:eastAsia="黑体" w:cs="黑体"/>
          <w:color w:val="auto"/>
          <w:sz w:val="32"/>
        </w:rPr>
        <w:t>第十</w:t>
      </w:r>
      <w:r>
        <w:rPr>
          <w:rFonts w:hint="eastAsia" w:ascii="黑体" w:hAnsi="黑体" w:eastAsia="黑体" w:cs="黑体"/>
          <w:color w:val="auto"/>
          <w:sz w:val="32"/>
          <w:lang w:val="en-US" w:eastAsia="zh-CN"/>
        </w:rPr>
        <w:t>七</w:t>
      </w:r>
      <w:r>
        <w:rPr>
          <w:rFonts w:hint="eastAsia" w:ascii="黑体" w:hAnsi="黑体" w:eastAsia="黑体" w:cs="黑体"/>
          <w:color w:val="auto"/>
          <w:sz w:val="32"/>
        </w:rPr>
        <w:t>条</w:t>
      </w: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sz w:val="32"/>
          <w:shd w:val="clear" w:color="auto" w:fill="FFFFFF"/>
        </w:rPr>
        <w:t>被认定为市级劳动关系和谐企业、工业园区后，</w:t>
      </w:r>
      <w:r>
        <w:rPr>
          <w:rFonts w:hint="eastAsia" w:ascii="仿宋_GB2312" w:hAnsi="仿宋_GB2312" w:eastAsia="仿宋_GB2312" w:cs="仿宋_GB2312"/>
          <w:strike w:val="0"/>
          <w:dstrike w:val="0"/>
          <w:color w:val="auto"/>
          <w:sz w:val="32"/>
          <w:shd w:val="clear" w:color="auto" w:fill="FFFFFF"/>
          <w:lang w:val="en-US" w:eastAsia="zh-CN"/>
        </w:rPr>
        <w:t>发现有</w:t>
      </w:r>
      <w:r>
        <w:rPr>
          <w:rFonts w:hint="eastAsia" w:ascii="仿宋_GB2312" w:hAnsi="仿宋_GB2312" w:eastAsia="仿宋_GB2312" w:cs="仿宋_GB2312"/>
          <w:color w:val="auto"/>
          <w:sz w:val="32"/>
          <w:shd w:val="clear" w:color="auto" w:fill="FFFFFF"/>
          <w:lang w:val="en-US" w:eastAsia="zh-CN"/>
        </w:rPr>
        <w:t>任一否决项目或者复核得分低于80分</w:t>
      </w:r>
      <w:r>
        <w:rPr>
          <w:rFonts w:hint="eastAsia" w:ascii="仿宋_GB2312" w:hAnsi="仿宋_GB2312" w:eastAsia="仿宋_GB2312" w:cs="仿宋_GB2312"/>
          <w:sz w:val="32"/>
          <w:shd w:val="clear" w:color="auto" w:fill="FFFFFF"/>
        </w:rPr>
        <w:t>的，取消和谐认定。</w:t>
      </w:r>
    </w:p>
    <w:p>
      <w:pPr>
        <w:pStyle w:val="8"/>
        <w:spacing w:before="0" w:beforeAutospacing="0" w:after="0" w:afterAutospacing="0" w:line="580" w:lineRule="exact"/>
        <w:ind w:firstLine="641"/>
        <w:jc w:val="both"/>
        <w:rPr>
          <w:rFonts w:hint="eastAsia" w:ascii="仿宋" w:hAnsi="仿宋" w:eastAsia="仿宋" w:cs="仿宋"/>
          <w:sz w:val="32"/>
          <w:shd w:val="clear" w:color="auto" w:fill="FFFFFF"/>
        </w:rPr>
      </w:pPr>
    </w:p>
    <w:p>
      <w:pPr>
        <w:pStyle w:val="2"/>
        <w:numPr>
          <w:ilvl w:val="0"/>
          <w:numId w:val="6"/>
        </w:numPr>
        <w:spacing w:after="0" w:line="580" w:lineRule="exact"/>
        <w:jc w:val="center"/>
        <w:rPr>
          <w:rFonts w:hint="eastAsia" w:ascii="黑体" w:hAnsi="黑体" w:eastAsia="黑体" w:cs="黑体"/>
          <w:kern w:val="0"/>
        </w:rPr>
      </w:pPr>
      <w:r>
        <w:rPr>
          <w:rFonts w:hint="eastAsia" w:ascii="黑体" w:hAnsi="黑体" w:eastAsia="黑体" w:cs="黑体"/>
          <w:kern w:val="0"/>
        </w:rPr>
        <w:t xml:space="preserve"> 附  则</w:t>
      </w:r>
    </w:p>
    <w:p>
      <w:pPr>
        <w:spacing w:line="580" w:lineRule="exact"/>
        <w:ind w:firstLine="632"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黑体" w:hAnsi="黑体" w:eastAsia="黑体" w:cs="黑体"/>
          <w:color w:val="auto"/>
          <w:kern w:val="0"/>
        </w:rPr>
        <w:t>第十</w:t>
      </w:r>
      <w:r>
        <w:rPr>
          <w:rFonts w:hint="eastAsia" w:ascii="黑体" w:hAnsi="黑体" w:eastAsia="黑体" w:cs="黑体"/>
          <w:color w:val="auto"/>
          <w:kern w:val="0"/>
          <w:lang w:val="en-US" w:eastAsia="zh-CN"/>
        </w:rPr>
        <w:t>八</w:t>
      </w:r>
      <w:r>
        <w:rPr>
          <w:rFonts w:hint="eastAsia" w:ascii="黑体" w:hAnsi="黑体" w:eastAsia="黑体" w:cs="黑体"/>
          <w:color w:val="auto"/>
          <w:kern w:val="0"/>
        </w:rPr>
        <w:t>条</w:t>
      </w:r>
      <w:r>
        <w:rPr>
          <w:rFonts w:hint="eastAsia" w:ascii="黑体" w:hAnsi="黑体" w:eastAsia="黑体" w:cs="黑体"/>
          <w:color w:val="auto"/>
          <w:kern w:val="0"/>
          <w:lang w:val="en-US" w:eastAsia="zh-CN"/>
        </w:rPr>
        <w:t xml:space="preserve">  </w:t>
      </w:r>
      <w:r>
        <w:rPr>
          <w:rFonts w:hint="eastAsia" w:ascii="仿宋_GB2312" w:hAnsi="仿宋_GB2312" w:eastAsia="仿宋_GB2312" w:cs="仿宋_GB2312"/>
          <w:kern w:val="0"/>
          <w:sz w:val="32"/>
          <w:szCs w:val="32"/>
          <w:shd w:val="clear" w:color="auto" w:fill="FFFFFF"/>
          <w:lang w:val="en-US" w:eastAsia="zh-CN" w:bidi="ar"/>
        </w:rPr>
        <w:t>全市各级协调劳动关系三方要通过各种渠道广泛宣传开展和谐劳动关系</w:t>
      </w:r>
      <w:r>
        <w:rPr>
          <w:rFonts w:hint="eastAsia" w:ascii="仿宋_GB2312" w:hAnsi="仿宋_GB2312" w:eastAsia="仿宋_GB2312" w:cs="仿宋_GB2312"/>
          <w:strike w:val="0"/>
          <w:dstrike w:val="0"/>
          <w:color w:val="auto"/>
          <w:kern w:val="0"/>
          <w:sz w:val="32"/>
          <w:szCs w:val="32"/>
          <w:shd w:val="clear" w:color="auto" w:fill="FFFFFF"/>
          <w:lang w:val="en-US" w:eastAsia="zh-CN" w:bidi="ar"/>
        </w:rPr>
        <w:t>评价工作</w:t>
      </w:r>
      <w:r>
        <w:rPr>
          <w:rFonts w:hint="eastAsia" w:ascii="仿宋_GB2312" w:hAnsi="仿宋_GB2312" w:eastAsia="仿宋_GB2312" w:cs="仿宋_GB2312"/>
          <w:kern w:val="0"/>
          <w:sz w:val="32"/>
          <w:szCs w:val="32"/>
          <w:shd w:val="clear" w:color="auto" w:fill="FFFFFF"/>
          <w:lang w:val="en-US" w:eastAsia="zh-CN" w:bidi="ar"/>
        </w:rPr>
        <w:t>取得的成效，在全社会营造良好的舆论环境和氛围，努力争取社会各方面力量的支持和参与。</w:t>
      </w:r>
    </w:p>
    <w:p>
      <w:pPr>
        <w:spacing w:line="580" w:lineRule="exact"/>
        <w:ind w:firstLine="632"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黑体" w:hAnsi="黑体" w:eastAsia="黑体" w:cs="黑体"/>
          <w:color w:val="auto"/>
          <w:kern w:val="0"/>
          <w:shd w:val="clear" w:color="auto" w:fill="FFFFFF"/>
          <w:lang w:bidi="ar"/>
        </w:rPr>
        <w:t>第</w:t>
      </w:r>
      <w:r>
        <w:rPr>
          <w:rFonts w:hint="eastAsia" w:ascii="黑体" w:hAnsi="黑体" w:eastAsia="黑体" w:cs="黑体"/>
          <w:color w:val="auto"/>
          <w:kern w:val="0"/>
          <w:shd w:val="clear" w:color="auto" w:fill="FFFFFF"/>
          <w:lang w:val="en-US" w:eastAsia="zh-CN" w:bidi="ar"/>
        </w:rPr>
        <w:t>十九</w:t>
      </w:r>
      <w:r>
        <w:rPr>
          <w:rFonts w:hint="eastAsia" w:ascii="黑体" w:hAnsi="黑体" w:eastAsia="黑体" w:cs="黑体"/>
          <w:color w:val="auto"/>
          <w:kern w:val="0"/>
          <w:shd w:val="clear" w:color="auto" w:fill="FFFFFF"/>
          <w:lang w:bidi="ar"/>
        </w:rPr>
        <w:t>条</w:t>
      </w:r>
      <w:r>
        <w:rPr>
          <w:rFonts w:hint="eastAsia" w:ascii="黑体" w:hAnsi="黑体" w:eastAsia="黑体" w:cs="黑体"/>
          <w:color w:val="auto"/>
          <w:kern w:val="0"/>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全市各级协调劳动关系三方要坚持突出重点、自愿参与、循序推进的原则，通过广泛宣传和积极引导，在工作基础好、劳动关系基本和谐稳定的企业、工业园区中，率先开展和谐劳动关系评价工作，充分发挥典型示范作用，加强分类指导，严格掌握标准，规范有序开展评价工作。</w:t>
      </w:r>
    </w:p>
    <w:p>
      <w:pPr>
        <w:spacing w:line="580" w:lineRule="exact"/>
        <w:ind w:firstLine="632"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黑体" w:hAnsi="黑体" w:eastAsia="黑体" w:cs="黑体"/>
          <w:color w:val="auto"/>
          <w:shd w:val="clear" w:color="auto" w:fill="FFFFFF"/>
        </w:rPr>
        <w:t>第二十条</w:t>
      </w:r>
      <w:r>
        <w:rPr>
          <w:rFonts w:hint="eastAsia" w:ascii="黑体" w:hAnsi="黑体" w:eastAsia="黑体" w:cs="黑体"/>
          <w:color w:val="auto"/>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bidi="ar"/>
        </w:rPr>
        <w:t>本办法自发布之日起施行。</w:t>
      </w:r>
    </w:p>
    <w:p>
      <w:pPr>
        <w:spacing w:line="580" w:lineRule="exact"/>
        <w:ind w:firstLine="632" w:firstLineChars="200"/>
        <w:rPr>
          <w:rFonts w:hint="eastAsia" w:ascii="仿宋" w:hAnsi="仿宋" w:eastAsia="仿宋" w:cs="仿宋"/>
          <w:kern w:val="0"/>
          <w:sz w:val="32"/>
          <w:szCs w:val="32"/>
          <w:shd w:val="clear" w:color="auto" w:fill="FFFFFF"/>
          <w:lang w:val="en-US" w:eastAsia="zh-CN" w:bidi="ar"/>
        </w:rPr>
      </w:pPr>
    </w:p>
    <w:p>
      <w:pPr>
        <w:spacing w:line="580" w:lineRule="exact"/>
        <w:ind w:firstLine="632"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附件：1.青岛市劳动关系和谐企业申报表</w:t>
      </w:r>
    </w:p>
    <w:p>
      <w:pPr>
        <w:spacing w:line="580" w:lineRule="exact"/>
        <w:ind w:firstLine="1580" w:firstLineChars="5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2.青岛市劳动关系和谐工业园区申报表</w:t>
      </w:r>
    </w:p>
    <w:p>
      <w:pPr>
        <w:spacing w:line="580" w:lineRule="exact"/>
        <w:ind w:firstLine="632"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 xml:space="preserve">      3-1.青岛市劳动关系和谐企业评价表</w:t>
      </w:r>
    </w:p>
    <w:p>
      <w:pPr>
        <w:spacing w:line="580" w:lineRule="exact"/>
        <w:ind w:firstLine="1580" w:firstLineChars="5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3-2.职工满意度评价表</w:t>
      </w:r>
    </w:p>
    <w:p>
      <w:pPr>
        <w:spacing w:line="580" w:lineRule="exact"/>
        <w:ind w:firstLine="1580" w:firstLineChars="5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4.青岛市劳动关系和谐工业园区评价表</w:t>
      </w:r>
    </w:p>
    <w:p>
      <w:pPr>
        <w:spacing w:line="560" w:lineRule="exact"/>
        <w:rPr>
          <w:rFonts w:hint="eastAsia" w:ascii="仿宋" w:hAnsi="仿宋" w:eastAsia="仿宋" w:cs="仿宋"/>
        </w:rPr>
      </w:pPr>
    </w:p>
    <w:p>
      <w:pPr>
        <w:pStyle w:val="4"/>
        <w:spacing w:line="560" w:lineRule="exact"/>
        <w:rPr>
          <w:rFonts w:hint="eastAsia" w:ascii="仿宋_GB2312" w:eastAsia="仿宋_GB2312"/>
        </w:rPr>
      </w:pPr>
    </w:p>
    <w:p>
      <w:pPr>
        <w:pStyle w:val="2"/>
        <w:spacing w:after="0" w:line="560" w:lineRule="exact"/>
        <w:rPr>
          <w:rFonts w:hint="eastAsia" w:ascii="黑体" w:hAnsi="黑体" w:eastAsia="黑体" w:cs="黑体"/>
        </w:rPr>
      </w:pPr>
      <w:r>
        <w:rPr>
          <w:rFonts w:hint="eastAsia" w:ascii="仿宋_GB2312" w:hAnsi="微软雅黑" w:eastAsia="仿宋_GB2312" w:cs="仿宋_GB2312"/>
          <w:spacing w:val="-6"/>
          <w:kern w:val="0"/>
          <w:shd w:val="clear" w:color="auto" w:fill="FFFFFF"/>
          <w:lang w:bidi="ar"/>
        </w:rPr>
        <w:br w:type="page"/>
      </w:r>
      <w:r>
        <w:rPr>
          <w:rFonts w:hint="eastAsia" w:ascii="黑体" w:hAnsi="黑体" w:eastAsia="黑体" w:cs="黑体"/>
        </w:rPr>
        <w:t>附件1</w:t>
      </w:r>
    </w:p>
    <w:p>
      <w:pPr>
        <w:pStyle w:val="3"/>
        <w:rPr>
          <w:rFonts w:hint="eastAsia"/>
        </w:rPr>
      </w:pPr>
    </w:p>
    <w:p>
      <w:pPr>
        <w:widowControl/>
        <w:autoSpaceDE w:val="0"/>
        <w:autoSpaceDN w:val="0"/>
        <w:adjustRightInd w:val="0"/>
        <w:spacing w:line="560" w:lineRule="exact"/>
        <w:ind w:left="9"/>
        <w:jc w:val="center"/>
        <w:rPr>
          <w:rFonts w:eastAsia="方正小标宋简体"/>
          <w:kern w:val="0"/>
          <w:sz w:val="48"/>
          <w:szCs w:val="48"/>
        </w:rPr>
      </w:pPr>
    </w:p>
    <w:p>
      <w:pPr>
        <w:widowControl/>
        <w:autoSpaceDE w:val="0"/>
        <w:autoSpaceDN w:val="0"/>
        <w:adjustRightInd w:val="0"/>
        <w:spacing w:line="560" w:lineRule="exact"/>
        <w:ind w:left="9"/>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青岛市劳动关系和谐企业</w:t>
      </w:r>
    </w:p>
    <w:p>
      <w:pPr>
        <w:widowControl/>
        <w:autoSpaceDE w:val="0"/>
        <w:autoSpaceDN w:val="0"/>
        <w:adjustRightInd w:val="0"/>
        <w:spacing w:line="560" w:lineRule="exact"/>
        <w:ind w:left="9"/>
        <w:jc w:val="center"/>
        <w:rPr>
          <w:rFonts w:hint="eastAsia" w:ascii="方正小标宋_GBK" w:hAnsi="方正小标宋_GBK" w:eastAsia="方正小标宋_GBK" w:cs="方正小标宋_GBK"/>
          <w:kern w:val="0"/>
          <w:sz w:val="44"/>
          <w:szCs w:val="44"/>
        </w:rPr>
      </w:pPr>
    </w:p>
    <w:p>
      <w:pPr>
        <w:widowControl/>
        <w:autoSpaceDE w:val="0"/>
        <w:autoSpaceDN w:val="0"/>
        <w:adjustRightInd w:val="0"/>
        <w:spacing w:line="560" w:lineRule="exact"/>
        <w:ind w:left="9"/>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申　报　表</w:t>
      </w:r>
    </w:p>
    <w:p>
      <w:pPr>
        <w:spacing w:line="560" w:lineRule="exact"/>
        <w:jc w:val="center"/>
        <w:rPr>
          <w:rFonts w:eastAsia="楷体_GB2312"/>
          <w:w w:val="90"/>
        </w:rPr>
      </w:pPr>
    </w:p>
    <w:p>
      <w:pPr>
        <w:spacing w:line="560" w:lineRule="exact"/>
        <w:jc w:val="center"/>
        <w:rPr>
          <w:rFonts w:eastAsia="楷体_GB2312"/>
          <w:w w:val="90"/>
        </w:rPr>
      </w:pPr>
    </w:p>
    <w:p>
      <w:pPr>
        <w:spacing w:line="560" w:lineRule="exact"/>
        <w:jc w:val="center"/>
        <w:rPr>
          <w:rFonts w:eastAsia="楷体_GB2312"/>
          <w:w w:val="90"/>
        </w:rPr>
      </w:pPr>
    </w:p>
    <w:p>
      <w:pPr>
        <w:spacing w:line="560" w:lineRule="exact"/>
        <w:jc w:val="center"/>
        <w:rPr>
          <w:rFonts w:hint="eastAsia" w:ascii="仿宋_GB2312" w:eastAsia="仿宋_GB2312"/>
          <w:w w:val="90"/>
        </w:rPr>
      </w:pPr>
    </w:p>
    <w:p>
      <w:pPr>
        <w:spacing w:line="560" w:lineRule="exact"/>
        <w:jc w:val="center"/>
        <w:rPr>
          <w:rFonts w:hint="eastAsia" w:ascii="仿宋_GB2312" w:eastAsia="仿宋_GB2312"/>
          <w:w w:val="90"/>
          <w:sz w:val="44"/>
          <w:szCs w:val="44"/>
        </w:rPr>
      </w:pPr>
    </w:p>
    <w:p>
      <w:pPr>
        <w:tabs>
          <w:tab w:val="left" w:pos="4740"/>
        </w:tabs>
        <w:autoSpaceDE w:val="0"/>
        <w:autoSpaceDN w:val="0"/>
        <w:spacing w:line="560" w:lineRule="exact"/>
        <w:jc w:val="center"/>
        <w:rPr>
          <w:rFonts w:hint="eastAsia" w:ascii="仿宋_GB2312" w:eastAsia="仿宋_GB2312"/>
          <w:kern w:val="0"/>
        </w:rPr>
      </w:pPr>
    </w:p>
    <w:p>
      <w:pPr>
        <w:spacing w:line="560" w:lineRule="exact"/>
        <w:ind w:firstLine="2509" w:firstLineChars="794"/>
        <w:rPr>
          <w:rFonts w:hint="eastAsia" w:ascii="仿宋_GB2312" w:hAnsi="仿宋_GB2312" w:eastAsia="仿宋_GB2312" w:cs="仿宋_GB2312"/>
          <w:kern w:val="0"/>
        </w:rPr>
      </w:pPr>
      <w:r>
        <w:rPr>
          <w:rFonts w:hint="eastAsia" w:ascii="仿宋_GB2312" w:hAnsi="仿宋_GB2312" w:eastAsia="仿宋_GB2312" w:cs="仿宋_GB2312"/>
          <w:kern w:val="0"/>
        </w:rPr>
        <w:t>企业名称</w:t>
      </w:r>
      <w:r>
        <w:rPr>
          <w:rFonts w:hint="eastAsia" w:ascii="仿宋_GB2312" w:hAnsi="仿宋_GB2312" w:eastAsia="仿宋_GB2312" w:cs="仿宋_GB2312"/>
          <w:w w:val="90"/>
          <w:u w:val="single"/>
        </w:rPr>
        <w:t xml:space="preserve">　      　 　      </w:t>
      </w:r>
    </w:p>
    <w:p>
      <w:pPr>
        <w:spacing w:line="560" w:lineRule="exact"/>
        <w:ind w:firstLine="2468" w:firstLineChars="781"/>
        <w:rPr>
          <w:rFonts w:hint="eastAsia" w:ascii="仿宋_GB2312" w:hAnsi="仿宋_GB2312" w:eastAsia="仿宋_GB2312" w:cs="仿宋_GB2312"/>
          <w:kern w:val="0"/>
        </w:rPr>
      </w:pPr>
    </w:p>
    <w:p>
      <w:pPr>
        <w:pStyle w:val="2"/>
        <w:rPr>
          <w:rFonts w:hint="eastAsia"/>
        </w:rPr>
      </w:pPr>
    </w:p>
    <w:p>
      <w:pPr>
        <w:spacing w:line="560" w:lineRule="exact"/>
        <w:jc w:val="center"/>
        <w:rPr>
          <w:rFonts w:hint="eastAsia" w:ascii="仿宋_GB2312" w:hAnsi="仿宋_GB2312" w:eastAsia="仿宋_GB2312" w:cs="仿宋_GB2312"/>
          <w:w w:val="90"/>
        </w:rPr>
      </w:pPr>
    </w:p>
    <w:p>
      <w:pPr>
        <w:spacing w:line="560" w:lineRule="exact"/>
        <w:jc w:val="center"/>
        <w:rPr>
          <w:rFonts w:hint="eastAsia" w:ascii="仿宋_GB2312" w:hAnsi="仿宋_GB2312" w:eastAsia="仿宋_GB2312" w:cs="仿宋_GB2312"/>
          <w:w w:val="90"/>
        </w:rPr>
      </w:pPr>
    </w:p>
    <w:p>
      <w:pPr>
        <w:pStyle w:val="2"/>
        <w:rPr>
          <w:rFonts w:hint="eastAsia" w:ascii="仿宋_GB2312" w:hAnsi="仿宋_GB2312" w:eastAsia="仿宋_GB2312" w:cs="仿宋_GB2312"/>
        </w:rPr>
      </w:pPr>
    </w:p>
    <w:p>
      <w:pPr>
        <w:spacing w:line="560" w:lineRule="exact"/>
        <w:jc w:val="center"/>
        <w:rPr>
          <w:rFonts w:hint="eastAsia" w:ascii="仿宋_GB2312" w:hAnsi="仿宋_GB2312" w:eastAsia="仿宋_GB2312" w:cs="仿宋_GB2312"/>
          <w:w w:val="90"/>
        </w:rPr>
      </w:pPr>
    </w:p>
    <w:p>
      <w:pPr>
        <w:autoSpaceDE w:val="0"/>
        <w:autoSpaceDN w:val="0"/>
        <w:spacing w:line="560" w:lineRule="exact"/>
        <w:ind w:firstLine="136" w:firstLineChars="43"/>
        <w:jc w:val="center"/>
        <w:rPr>
          <w:rFonts w:hint="eastAsia" w:ascii="仿宋_GB2312" w:hAnsi="仿宋_GB2312" w:eastAsia="仿宋_GB2312" w:cs="仿宋_GB2312"/>
          <w:kern w:val="0"/>
        </w:rPr>
      </w:pPr>
      <w:r>
        <w:rPr>
          <w:rFonts w:hint="eastAsia" w:ascii="仿宋_GB2312" w:hAnsi="仿宋_GB2312" w:eastAsia="仿宋_GB2312" w:cs="仿宋_GB2312"/>
          <w:kern w:val="0"/>
        </w:rPr>
        <w:t>填表日期 　  年　 月 　日</w:t>
      </w:r>
    </w:p>
    <w:p>
      <w:pPr>
        <w:spacing w:line="56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w w:val="90"/>
        </w:rPr>
        <w:br w:type="page"/>
      </w:r>
      <w:r>
        <w:rPr>
          <w:rFonts w:hint="eastAsia" w:ascii="方正小标宋简体" w:hAnsi="方正小标宋简体" w:eastAsia="方正小标宋简体" w:cs="方正小标宋简体"/>
          <w:sz w:val="44"/>
          <w:szCs w:val="44"/>
        </w:rPr>
        <w:t>填表说明</w:t>
      </w:r>
    </w:p>
    <w:p>
      <w:pPr>
        <w:pStyle w:val="2"/>
        <w:rPr>
          <w:rFonts w:hint="eastAsia"/>
        </w:rPr>
      </w:pPr>
    </w:p>
    <w:p>
      <w:pPr>
        <w:autoSpaceDE w:val="0"/>
        <w:autoSpaceDN w:val="0"/>
        <w:spacing w:line="56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kern w:val="0"/>
          <w:sz w:val="32"/>
          <w:szCs w:val="32"/>
        </w:rPr>
        <w:t>请用钢笔或电脑填写，手填字迹要工整清晰。此表须一式四份上报。</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登记注册类型是指：1.内资企业(国有企业、集体企业、股份合作企业、联营企业、有限责任公司、股份有限公司、私营企业、其他内资企业);2.港澳台商投资企业(合资经营企业、合作经营企业、港澳台商独资经营企业、港澳台商投资股份有限公司);3.外商投资企业(中外合资经营企业、中外合作经营企业、外资企业、外商投资股份有限公司)。填写时选择每个大类后括号中的具体小类。</w:t>
      </w:r>
    </w:p>
    <w:p>
      <w:pPr>
        <w:spacing w:line="56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、行业门类按照《国民经济行业分类》（GB/T 4754-2017）中的门类填写</w:t>
      </w:r>
      <w:r>
        <w:rPr>
          <w:rFonts w:hint="eastAsia" w:ascii="仿宋_GB2312" w:hAnsi="仿宋_GB2312" w:eastAsia="仿宋_GB2312" w:cs="仿宋_GB2312"/>
          <w:sz w:val="32"/>
          <w:szCs w:val="32"/>
          <w:lang w:eastAsia="zh-CN"/>
        </w:rPr>
        <w:t>。</w:t>
      </w:r>
    </w:p>
    <w:p>
      <w:pPr>
        <w:pStyle w:val="2"/>
        <w:ind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四、自我评价报告需对照评价项目逐项撰写。</w:t>
      </w:r>
    </w:p>
    <w:p>
      <w:pPr>
        <w:pStyle w:val="2"/>
        <w:rPr>
          <w:rFonts w:hint="eastAsia" w:ascii="仿宋_GB2312" w:hAnsi="仿宋_GB2312" w:eastAsia="仿宋_GB2312" w:cs="仿宋_GB2312"/>
          <w:kern w:val="2"/>
          <w:sz w:val="32"/>
          <w:szCs w:val="32"/>
          <w:lang w:val="en-US" w:eastAsia="zh-CN" w:bidi="ar-SA"/>
        </w:rPr>
      </w:pPr>
    </w:p>
    <w:p>
      <w:pPr>
        <w:pStyle w:val="2"/>
        <w:rPr>
          <w:rFonts w:hint="eastAsia"/>
          <w:lang w:eastAsia="zh-CN"/>
        </w:rPr>
      </w:pPr>
    </w:p>
    <w:p>
      <w:pPr>
        <w:widowControl/>
        <w:autoSpaceDE w:val="0"/>
        <w:autoSpaceDN w:val="0"/>
        <w:adjustRightInd w:val="0"/>
        <w:spacing w:line="560" w:lineRule="exact"/>
        <w:jc w:val="center"/>
        <w:rPr>
          <w:rFonts w:hint="eastAsia" w:ascii="仿宋_GB2312" w:hAnsi="仿宋_GB2312" w:eastAsia="仿宋_GB2312" w:cs="仿宋_GB2312"/>
          <w:kern w:val="0"/>
          <w:sz w:val="32"/>
          <w:szCs w:val="32"/>
        </w:rPr>
      </w:pPr>
    </w:p>
    <w:p>
      <w:pPr>
        <w:pStyle w:val="3"/>
        <w:rPr>
          <w:rFonts w:hint="eastAsia" w:ascii="仿宋_GB2312" w:hAnsi="仿宋_GB2312" w:eastAsia="仿宋_GB2312" w:cs="仿宋_GB2312"/>
          <w:kern w:val="0"/>
          <w:sz w:val="32"/>
          <w:szCs w:val="32"/>
        </w:rPr>
      </w:pPr>
    </w:p>
    <w:p>
      <w:pPr>
        <w:pStyle w:val="4"/>
        <w:rPr>
          <w:rFonts w:hint="eastAsia" w:ascii="仿宋_GB2312" w:hAnsi="仿宋_GB2312" w:eastAsia="仿宋_GB2312" w:cs="仿宋_GB2312"/>
          <w:kern w:val="0"/>
          <w:sz w:val="32"/>
          <w:szCs w:val="32"/>
        </w:rPr>
      </w:pPr>
    </w:p>
    <w:p>
      <w:pPr>
        <w:rPr>
          <w:rFonts w:hint="eastAsia"/>
        </w:rPr>
      </w:pPr>
    </w:p>
    <w:p>
      <w:pPr>
        <w:rPr>
          <w:rFonts w:hint="eastAsia"/>
        </w:rPr>
      </w:pPr>
    </w:p>
    <w:tbl>
      <w:tblPr>
        <w:tblStyle w:val="12"/>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09"/>
        <w:gridCol w:w="2124"/>
        <w:gridCol w:w="1042"/>
        <w:gridCol w:w="1488"/>
        <w:gridCol w:w="282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200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lang w:bidi="ar-EG"/>
              </w:rPr>
            </w:pPr>
            <w:r>
              <w:rPr>
                <w:rFonts w:hint="eastAsia" w:ascii="仿宋_GB2312" w:hAnsi="仿宋_GB2312" w:eastAsia="仿宋_GB2312" w:cs="仿宋_GB2312"/>
                <w:kern w:val="0"/>
                <w:sz w:val="28"/>
                <w:szCs w:val="28"/>
              </w:rPr>
              <w:t xml:space="preserve">社会信用代码                    </w:t>
            </w:r>
          </w:p>
        </w:tc>
        <w:tc>
          <w:tcPr>
            <w:tcW w:w="2124" w:type="dxa"/>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rPr>
            </w:pPr>
          </w:p>
        </w:tc>
        <w:tc>
          <w:tcPr>
            <w:tcW w:w="25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行业门类</w:t>
            </w:r>
          </w:p>
        </w:tc>
        <w:tc>
          <w:tcPr>
            <w:tcW w:w="28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00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登记注册类型</w:t>
            </w:r>
          </w:p>
        </w:tc>
        <w:tc>
          <w:tcPr>
            <w:tcW w:w="2124"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5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企业</w:t>
            </w:r>
            <w:r>
              <w:rPr>
                <w:rFonts w:hint="eastAsia" w:ascii="仿宋_GB2312" w:hAnsi="仿宋_GB2312" w:eastAsia="仿宋_GB2312" w:cs="仿宋_GB2312"/>
                <w:kern w:val="0"/>
                <w:sz w:val="28"/>
                <w:szCs w:val="28"/>
              </w:rPr>
              <w:t>地址</w:t>
            </w:r>
          </w:p>
        </w:tc>
        <w:tc>
          <w:tcPr>
            <w:tcW w:w="28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00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企业法人</w:t>
            </w:r>
          </w:p>
        </w:tc>
        <w:tc>
          <w:tcPr>
            <w:tcW w:w="2124"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5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工会负责人</w:t>
            </w:r>
          </w:p>
        </w:tc>
        <w:tc>
          <w:tcPr>
            <w:tcW w:w="28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00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职工人数</w:t>
            </w:r>
          </w:p>
        </w:tc>
        <w:tc>
          <w:tcPr>
            <w:tcW w:w="2124"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5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签订劳动合同</w:t>
            </w:r>
            <w:r>
              <w:rPr>
                <w:rFonts w:hint="eastAsia" w:ascii="仿宋_GB2312" w:hAnsi="仿宋_GB2312" w:eastAsia="仿宋_GB2312" w:cs="仿宋_GB2312"/>
                <w:kern w:val="0"/>
                <w:sz w:val="28"/>
                <w:szCs w:val="28"/>
                <w:lang w:val="en-US" w:eastAsia="zh-CN"/>
              </w:rPr>
              <w:t>人</w:t>
            </w:r>
            <w:r>
              <w:rPr>
                <w:rFonts w:hint="eastAsia" w:ascii="仿宋_GB2312" w:hAnsi="仿宋_GB2312" w:eastAsia="仿宋_GB2312" w:cs="仿宋_GB2312"/>
                <w:kern w:val="0"/>
                <w:sz w:val="28"/>
                <w:szCs w:val="28"/>
              </w:rPr>
              <w:t>数</w:t>
            </w:r>
          </w:p>
        </w:tc>
        <w:tc>
          <w:tcPr>
            <w:tcW w:w="28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00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 系 人</w:t>
            </w:r>
          </w:p>
        </w:tc>
        <w:tc>
          <w:tcPr>
            <w:tcW w:w="2124"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5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联系电话</w:t>
            </w:r>
          </w:p>
        </w:tc>
        <w:tc>
          <w:tcPr>
            <w:tcW w:w="283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493" w:type="dxa"/>
            <w:gridSpan w:val="7"/>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黑体" w:hAnsi="黑体" w:eastAsia="黑体" w:cs="黑体"/>
                <w:lang w:val="en-US" w:eastAsia="zh-CN"/>
              </w:rPr>
            </w:pPr>
            <w:r>
              <w:rPr>
                <w:rFonts w:hint="eastAsia" w:ascii="黑体" w:hAnsi="黑体" w:eastAsia="黑体" w:cs="黑体"/>
              </w:rPr>
              <w:t>自我评价报告</w:t>
            </w:r>
            <w:r>
              <w:rPr>
                <w:rFonts w:hint="eastAsia" w:ascii="黑体" w:hAnsi="黑体" w:eastAsia="黑体" w:cs="黑体"/>
                <w:lang w:val="en-US" w:eastAsia="zh-CN"/>
              </w:rPr>
              <w:t xml:space="preserve"> </w:t>
            </w: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rPr>
            </w:pPr>
          </w:p>
          <w:p>
            <w:pPr>
              <w:widowControl/>
              <w:spacing w:line="560" w:lineRule="exact"/>
              <w:jc w:val="center"/>
              <w:rPr>
                <w:rFonts w:hint="eastAsia"/>
              </w:rPr>
            </w:pPr>
          </w:p>
          <w:p>
            <w:pPr>
              <w:widowControl/>
              <w:spacing w:line="560" w:lineRule="exact"/>
              <w:jc w:val="center"/>
              <w:rPr>
                <w:rFonts w:hint="eastAsia"/>
              </w:rPr>
            </w:pPr>
          </w:p>
          <w:p>
            <w:pPr>
              <w:widowControl/>
              <w:spacing w:line="560" w:lineRule="exact"/>
              <w:jc w:val="center"/>
              <w:rPr>
                <w:rFonts w:hint="eastAsia"/>
              </w:rPr>
            </w:pPr>
          </w:p>
          <w:p>
            <w:pPr>
              <w:widowControl/>
              <w:spacing w:line="560" w:lineRule="exact"/>
              <w:jc w:val="center"/>
              <w:rPr>
                <w:rFonts w:hint="eastAsia"/>
                <w:lang w:val="en-US" w:eastAsia="zh-CN"/>
              </w:rPr>
            </w:pPr>
            <w:r>
              <w:rPr>
                <w:rFonts w:hint="eastAsia"/>
                <w:lang w:val="en-US" w:eastAsia="zh-CN"/>
              </w:rPr>
              <w:t xml:space="preserve">                 </w:t>
            </w:r>
          </w:p>
          <w:p>
            <w:pPr>
              <w:pStyle w:val="2"/>
              <w:ind w:firstLine="6004" w:firstLineChars="1900"/>
              <w:rPr>
                <w:rFonts w:hint="eastAsia"/>
                <w:lang w:val="en-US" w:eastAsia="zh-CN"/>
              </w:rPr>
            </w:pPr>
          </w:p>
          <w:p>
            <w:pPr>
              <w:pStyle w:val="2"/>
              <w:ind w:firstLine="6004" w:firstLineChars="1900"/>
              <w:rPr>
                <w:rFonts w:hint="eastAsia"/>
              </w:rPr>
            </w:pPr>
            <w:r>
              <w:rPr>
                <w:rFonts w:hint="eastAsia"/>
                <w:lang w:val="en-US" w:eastAsia="zh-CN"/>
              </w:rPr>
              <w:t xml:space="preserve">              </w:t>
            </w:r>
            <w:r>
              <w:rPr>
                <w:rFonts w:hint="eastAsia"/>
              </w:rPr>
              <w:t xml:space="preserve">   </w:t>
            </w:r>
          </w:p>
          <w:p>
            <w:pPr>
              <w:widowControl/>
              <w:spacing w:line="560" w:lineRule="exact"/>
              <w:jc w:val="center"/>
              <w:rPr>
                <w:rFonts w:hint="eastAsia" w:ascii="仿宋_GB2312" w:hAnsi="仿宋_GB2312" w:eastAsia="仿宋_GB2312" w:cs="仿宋_GB2312"/>
                <w:lang w:val="en-US" w:eastAsia="zh-CN"/>
              </w:rPr>
            </w:pPr>
            <w:r>
              <w:rPr>
                <w:rFonts w:hint="eastAsia"/>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p>
          <w:p>
            <w:pPr>
              <w:widowControl/>
              <w:spacing w:line="560" w:lineRule="exact"/>
              <w:jc w:val="center"/>
              <w:rPr>
                <w:rFonts w:hint="eastAsia" w:ascii="仿宋_GB2312" w:hAnsi="仿宋_GB2312" w:eastAsia="仿宋_GB2312" w:cs="仿宋_GB2312"/>
                <w:lang w:val="en-US" w:eastAsia="zh-CN"/>
              </w:rPr>
            </w:pPr>
          </w:p>
          <w:p>
            <w:pPr>
              <w:widowControl/>
              <w:spacing w:line="560" w:lineRule="exact"/>
              <w:jc w:val="center"/>
              <w:rPr>
                <w:rFonts w:hint="eastAsia" w:ascii="仿宋_GB2312" w:hAnsi="仿宋_GB2312" w:eastAsia="仿宋_GB2312" w:cs="仿宋_GB2312"/>
              </w:rPr>
            </w:pPr>
          </w:p>
          <w:p>
            <w:pPr>
              <w:widowControl/>
              <w:spacing w:line="560" w:lineRule="exact"/>
              <w:jc w:val="center"/>
              <w:rPr>
                <w:rFonts w:hint="eastAsia" w:ascii="仿宋_GB2312" w:hAnsi="仿宋_GB2312" w:eastAsia="仿宋_GB2312" w:cs="仿宋_GB2312"/>
              </w:rPr>
            </w:pPr>
          </w:p>
          <w:p>
            <w:pPr>
              <w:widowControl/>
              <w:spacing w:line="560" w:lineRule="exact"/>
              <w:jc w:val="center"/>
              <w:rPr>
                <w:rFonts w:hint="eastAsia" w:ascii="仿宋_GB2312" w:hAnsi="仿宋_GB2312" w:eastAsia="仿宋_GB2312" w:cs="仿宋_GB2312"/>
              </w:rPr>
            </w:pPr>
          </w:p>
          <w:p>
            <w:pPr>
              <w:widowControl/>
              <w:spacing w:line="560" w:lineRule="exact"/>
              <w:jc w:val="center"/>
              <w:rPr>
                <w:rFonts w:hint="eastAsia" w:ascii="仿宋_GB2312" w:hAnsi="仿宋_GB2312" w:eastAsia="仿宋_GB2312" w:cs="仿宋_GB2312"/>
              </w:rPr>
            </w:pPr>
          </w:p>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（企业</w:t>
            </w:r>
            <w:r>
              <w:rPr>
                <w:rFonts w:hint="eastAsia" w:ascii="仿宋_GB2312" w:hAnsi="仿宋_GB2312" w:eastAsia="仿宋_GB2312" w:cs="仿宋_GB2312"/>
                <w:sz w:val="28"/>
                <w:szCs w:val="28"/>
                <w:lang w:val="en-US" w:eastAsia="zh-CN"/>
              </w:rPr>
              <w:t>行政盖</w:t>
            </w:r>
            <w:r>
              <w:rPr>
                <w:rFonts w:hint="eastAsia" w:ascii="仿宋_GB2312" w:hAnsi="仿宋_GB2312" w:eastAsia="仿宋_GB2312" w:cs="仿宋_GB2312"/>
                <w:sz w:val="28"/>
                <w:szCs w:val="28"/>
              </w:rPr>
              <w:t>章）</w:t>
            </w:r>
          </w:p>
          <w:p>
            <w:pPr>
              <w:spacing w:line="560" w:lineRule="exact"/>
              <w:ind w:firstLine="6072" w:firstLineChars="2200"/>
              <w:jc w:val="both"/>
              <w:rPr>
                <w:rFonts w:hint="eastAsia"/>
              </w:rPr>
            </w:pPr>
            <w:r>
              <w:rPr>
                <w:rFonts w:hint="eastAsia" w:ascii="仿宋_GB2312" w:hAnsi="仿宋_GB2312" w:eastAsia="仿宋_GB2312" w:cs="仿宋_GB2312"/>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7" w:hRule="atLeast"/>
          <w:jc w:val="center"/>
        </w:trPr>
        <w:tc>
          <w:tcPr>
            <w:tcW w:w="9492" w:type="dxa"/>
            <w:gridSpan w:val="6"/>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hint="eastAsia" w:ascii="黑体" w:hAnsi="黑体" w:eastAsia="黑体" w:cs="黑体"/>
              </w:rPr>
            </w:pPr>
            <w:r>
              <w:rPr>
                <w:rFonts w:hint="eastAsia" w:ascii="黑体" w:hAnsi="黑体" w:eastAsia="黑体" w:cs="黑体"/>
                <w:kern w:val="0"/>
              </w:rPr>
              <w:t>企业职工（代表）大会审议意见</w:t>
            </w:r>
          </w:p>
          <w:p>
            <w:pPr>
              <w:widowControl/>
              <w:spacing w:line="560" w:lineRule="exact"/>
              <w:ind w:firstLine="55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我公司于</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日召开职工（代表）大会审议</w:t>
            </w:r>
            <w:r>
              <w:rPr>
                <w:rFonts w:hint="eastAsia" w:ascii="仿宋_GB2312" w:hAnsi="仿宋_GB2312" w:eastAsia="仿宋_GB2312" w:cs="仿宋_GB2312"/>
                <w:kern w:val="0"/>
                <w:sz w:val="28"/>
                <w:szCs w:val="28"/>
                <w:lang w:val="en-US" w:eastAsia="zh-CN"/>
              </w:rPr>
              <w:t>市</w:t>
            </w:r>
            <w:r>
              <w:rPr>
                <w:rFonts w:hint="eastAsia" w:ascii="仿宋_GB2312" w:hAnsi="仿宋_GB2312" w:eastAsia="仿宋_GB2312" w:cs="仿宋_GB2312"/>
                <w:kern w:val="0"/>
                <w:sz w:val="28"/>
                <w:szCs w:val="28"/>
              </w:rPr>
              <w:t>级劳动关系和谐企业自我评价报告，应到</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人，实到</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人，到会率</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人同意，</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人反对，</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人弃权，通过率</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p>
          <w:p>
            <w:pPr>
              <w:widowControl/>
              <w:wordWrap w:val="0"/>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企业工会盖章</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 xml:space="preserve">  </w:t>
            </w:r>
          </w:p>
          <w:p>
            <w:pPr>
              <w:widowControl/>
              <w:wordWrap w:val="0"/>
              <w:spacing w:line="560" w:lineRule="exact"/>
              <w:jc w:val="center"/>
              <w:rPr>
                <w:rFonts w:hint="eastAsia" w:ascii="仿宋" w:hAnsi="仿宋" w:eastAsia="仿宋" w:cs="仿宋"/>
                <w:kern w:val="0"/>
                <w:lang w:bidi="ar-EG"/>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月  日  </w:t>
            </w:r>
            <w:r>
              <w:rPr>
                <w:rFonts w:hint="eastAsia" w:ascii="仿宋" w:hAnsi="仿宋" w:eastAsia="仿宋" w:cs="仿宋"/>
                <w:kern w:val="0"/>
                <w:sz w:val="28"/>
                <w:szCs w:val="28"/>
              </w:rPr>
              <w:t xml:space="preserve">     </w:t>
            </w:r>
            <w:r>
              <w:rPr>
                <w:rFonts w:hint="eastAsia" w:ascii="仿宋" w:hAnsi="仿宋" w:eastAsia="仿宋" w:cs="仿宋"/>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7" w:hRule="atLeast"/>
          <w:jc w:val="center"/>
        </w:trPr>
        <w:tc>
          <w:tcPr>
            <w:tcW w:w="1200"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hint="eastAsia" w:ascii="黑体" w:hAnsi="黑体" w:eastAsia="黑体" w:cs="黑体"/>
                <w:kern w:val="0"/>
              </w:rPr>
            </w:pPr>
            <w:r>
              <w:rPr>
                <w:rFonts w:hint="eastAsia" w:ascii="黑体" w:hAnsi="黑体" w:eastAsia="黑体" w:cs="黑体"/>
                <w:kern w:val="0"/>
              </w:rPr>
              <w:t>组</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织</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评</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价</w:t>
            </w:r>
          </w:p>
          <w:p>
            <w:pPr>
              <w:spacing w:line="560" w:lineRule="exact"/>
              <w:ind w:firstLine="5688" w:firstLineChars="1800"/>
              <w:jc w:val="center"/>
              <w:rPr>
                <w:rFonts w:hint="eastAsia" w:ascii="仿宋" w:hAnsi="仿宋" w:eastAsia="仿宋" w:cs="仿宋"/>
                <w:kern w:val="0"/>
              </w:rPr>
            </w:pPr>
          </w:p>
        </w:tc>
        <w:tc>
          <w:tcPr>
            <w:tcW w:w="3975"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黑体" w:hAnsi="黑体" w:eastAsia="黑体" w:cs="黑体"/>
                <w:kern w:val="0"/>
                <w:lang w:bidi="ar-EG"/>
              </w:rPr>
            </w:pPr>
            <w:r>
              <w:rPr>
                <w:rFonts w:hint="eastAsia" w:ascii="黑体" w:hAnsi="黑体" w:eastAsia="黑体" w:cs="黑体"/>
                <w:kern w:val="0"/>
              </w:rPr>
              <w:t>职工满意度民主测评得分</w:t>
            </w:r>
          </w:p>
        </w:tc>
        <w:tc>
          <w:tcPr>
            <w:tcW w:w="4317" w:type="dxa"/>
            <w:gridSpan w:val="2"/>
            <w:tcBorders>
              <w:top w:val="single" w:color="auto" w:sz="4" w:space="0"/>
              <w:left w:val="single" w:color="auto" w:sz="4" w:space="0"/>
              <w:bottom w:val="single" w:color="auto" w:sz="4" w:space="0"/>
              <w:right w:val="single" w:color="auto" w:sz="4" w:space="0"/>
            </w:tcBorders>
            <w:vAlign w:val="bottom"/>
          </w:tcPr>
          <w:p>
            <w:pPr>
              <w:spacing w:line="560" w:lineRule="exact"/>
              <w:ind w:firstLine="5688" w:firstLineChars="1800"/>
              <w:jc w:val="center"/>
              <w:rPr>
                <w:rFonts w:hint="eastAsia" w:ascii="仿宋" w:hAnsi="仿宋" w:eastAsia="仿宋" w:cs="仿宋"/>
                <w:kern w:val="0"/>
                <w:lang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7" w:hRule="atLeast"/>
          <w:jc w:val="center"/>
        </w:trPr>
        <w:tc>
          <w:tcPr>
            <w:tcW w:w="1200" w:type="dxa"/>
            <w:vMerge w:val="continue"/>
            <w:tcBorders>
              <w:left w:val="single" w:color="auto" w:sz="4" w:space="0"/>
              <w:right w:val="single" w:color="auto" w:sz="4" w:space="0"/>
            </w:tcBorders>
            <w:vAlign w:val="center"/>
          </w:tcPr>
          <w:p>
            <w:pPr>
              <w:spacing w:line="560" w:lineRule="exact"/>
              <w:ind w:firstLine="5688" w:firstLineChars="1800"/>
              <w:jc w:val="center"/>
              <w:rPr>
                <w:rFonts w:hint="eastAsia" w:ascii="仿宋" w:hAnsi="仿宋" w:eastAsia="仿宋" w:cs="仿宋"/>
                <w:kern w:val="0"/>
              </w:rPr>
            </w:pPr>
          </w:p>
        </w:tc>
        <w:tc>
          <w:tcPr>
            <w:tcW w:w="397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黑体" w:hAnsi="黑体" w:eastAsia="黑体" w:cs="黑体"/>
                <w:kern w:val="0"/>
                <w:lang w:bidi="ar-EG"/>
              </w:rPr>
            </w:pPr>
            <w:r>
              <w:rPr>
                <w:rFonts w:hint="eastAsia" w:ascii="黑体" w:hAnsi="黑体" w:eastAsia="黑体" w:cs="黑体"/>
                <w:kern w:val="0"/>
                <w:lang w:bidi="ar-EG"/>
              </w:rPr>
              <w:t>总分</w:t>
            </w:r>
          </w:p>
        </w:tc>
        <w:tc>
          <w:tcPr>
            <w:tcW w:w="4317" w:type="dxa"/>
            <w:gridSpan w:val="2"/>
            <w:tcBorders>
              <w:top w:val="single" w:color="auto" w:sz="4" w:space="0"/>
              <w:left w:val="single" w:color="auto" w:sz="4" w:space="0"/>
              <w:bottom w:val="single" w:color="auto" w:sz="4" w:space="0"/>
              <w:right w:val="single" w:color="auto" w:sz="4" w:space="0"/>
            </w:tcBorders>
            <w:vAlign w:val="bottom"/>
          </w:tcPr>
          <w:p>
            <w:pPr>
              <w:spacing w:line="560" w:lineRule="exact"/>
              <w:ind w:firstLine="5688" w:firstLineChars="1800"/>
              <w:jc w:val="center"/>
              <w:rPr>
                <w:rFonts w:hint="eastAsia" w:ascii="仿宋" w:hAnsi="仿宋" w:eastAsia="仿宋" w:cs="仿宋"/>
                <w:kern w:val="0"/>
                <w:lang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135" w:hRule="atLeast"/>
          <w:jc w:val="center"/>
        </w:trPr>
        <w:tc>
          <w:tcPr>
            <w:tcW w:w="1200" w:type="dxa"/>
            <w:vMerge w:val="continue"/>
            <w:tcBorders>
              <w:left w:val="single" w:color="auto" w:sz="4" w:space="0"/>
              <w:bottom w:val="single" w:color="auto" w:sz="4" w:space="0"/>
              <w:right w:val="single" w:color="auto" w:sz="4" w:space="0"/>
            </w:tcBorders>
            <w:vAlign w:val="top"/>
          </w:tcPr>
          <w:p>
            <w:pPr>
              <w:spacing w:line="560" w:lineRule="exact"/>
              <w:ind w:firstLine="5688" w:firstLineChars="1800"/>
              <w:rPr>
                <w:rFonts w:hint="eastAsia" w:ascii="仿宋" w:hAnsi="仿宋" w:eastAsia="仿宋" w:cs="仿宋"/>
                <w:kern w:val="0"/>
              </w:rPr>
            </w:pPr>
          </w:p>
        </w:tc>
        <w:tc>
          <w:tcPr>
            <w:tcW w:w="8292" w:type="dxa"/>
            <w:gridSpan w:val="5"/>
            <w:tcBorders>
              <w:top w:val="single" w:color="auto" w:sz="4" w:space="0"/>
              <w:left w:val="single" w:color="auto" w:sz="4" w:space="0"/>
              <w:bottom w:val="single" w:color="auto" w:sz="4" w:space="0"/>
              <w:right w:val="single" w:color="auto" w:sz="4" w:space="0"/>
            </w:tcBorders>
            <w:vAlign w:val="top"/>
          </w:tcPr>
          <w:p>
            <w:pPr>
              <w:widowControl/>
              <w:spacing w:line="560" w:lineRule="exact"/>
              <w:jc w:val="left"/>
              <w:rPr>
                <w:rFonts w:hint="eastAsia" w:ascii="黑体" w:hAnsi="黑体" w:eastAsia="黑体" w:cs="黑体"/>
                <w:kern w:val="0"/>
              </w:rPr>
            </w:pPr>
            <w:r>
              <w:rPr>
                <w:rFonts w:hint="eastAsia" w:ascii="黑体" w:hAnsi="黑体" w:eastAsia="黑体" w:cs="黑体"/>
                <w:kern w:val="0"/>
              </w:rPr>
              <w:t>市或区市三方组织评价意见</w:t>
            </w:r>
          </w:p>
          <w:p>
            <w:pPr>
              <w:widowControl/>
              <w:wordWrap w:val="0"/>
              <w:spacing w:line="560" w:lineRule="exact"/>
              <w:jc w:val="right"/>
              <w:rPr>
                <w:rFonts w:hint="eastAsia" w:ascii="仿宋_GB2312" w:hAnsi="仿宋_GB2312" w:eastAsia="仿宋_GB2312" w:cs="仿宋_GB2312"/>
                <w:kern w:val="0"/>
                <w:lang w:val="en-US" w:eastAsia="zh-CN"/>
              </w:rPr>
            </w:pPr>
          </w:p>
          <w:p>
            <w:pPr>
              <w:widowControl/>
              <w:wordWrap w:val="0"/>
              <w:spacing w:line="56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lang w:val="en-US"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市或区市三方</w:t>
            </w:r>
            <w:r>
              <w:rPr>
                <w:rFonts w:hint="eastAsia" w:ascii="仿宋_GB2312" w:hAnsi="仿宋_GB2312" w:eastAsia="仿宋_GB2312" w:cs="仿宋_GB2312"/>
                <w:kern w:val="0"/>
                <w:sz w:val="28"/>
                <w:szCs w:val="28"/>
                <w:lang w:val="en-US" w:eastAsia="zh-CN"/>
              </w:rPr>
              <w:t>办公室</w:t>
            </w:r>
            <w:r>
              <w:rPr>
                <w:rFonts w:hint="eastAsia" w:ascii="仿宋_GB2312" w:hAnsi="仿宋_GB2312" w:eastAsia="仿宋_GB2312" w:cs="仿宋_GB2312"/>
                <w:kern w:val="0"/>
                <w:sz w:val="28"/>
                <w:szCs w:val="28"/>
              </w:rPr>
              <w:t>盖章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wordWrap w:val="0"/>
              <w:spacing w:line="560" w:lineRule="exact"/>
              <w:jc w:val="center"/>
              <w:rPr>
                <w:rFonts w:hint="eastAsia" w:ascii="仿宋" w:hAnsi="仿宋" w:eastAsia="仿宋" w:cs="仿宋"/>
                <w:kern w:val="0"/>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月　日   </w:t>
            </w:r>
            <w:r>
              <w:rPr>
                <w:rFonts w:hint="eastAsia" w:ascii="仿宋" w:hAnsi="仿宋" w:eastAsia="仿宋" w:cs="仿宋"/>
                <w:kern w:val="0"/>
                <w:sz w:val="28"/>
                <w:szCs w:val="28"/>
              </w:rPr>
              <w:t xml:space="preserve"> </w:t>
            </w:r>
            <w:r>
              <w:rPr>
                <w:rFonts w:hint="eastAsia" w:ascii="仿宋" w:hAnsi="仿宋" w:eastAsia="仿宋" w:cs="仿宋"/>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195"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黑体" w:hAnsi="黑体" w:eastAsia="黑体" w:cs="黑体"/>
                <w:kern w:val="0"/>
              </w:rPr>
            </w:pPr>
            <w:r>
              <w:rPr>
                <w:rFonts w:hint="eastAsia" w:ascii="黑体" w:hAnsi="黑体" w:eastAsia="黑体" w:cs="黑体"/>
                <w:kern w:val="0"/>
              </w:rPr>
              <w:t>评</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价</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结</w:t>
            </w:r>
          </w:p>
          <w:p>
            <w:pPr>
              <w:widowControl/>
              <w:spacing w:line="560" w:lineRule="exact"/>
              <w:jc w:val="center"/>
              <w:rPr>
                <w:rFonts w:hint="eastAsia" w:ascii="仿宋" w:hAnsi="仿宋" w:eastAsia="仿宋" w:cs="仿宋"/>
                <w:kern w:val="0"/>
              </w:rPr>
            </w:pPr>
            <w:r>
              <w:rPr>
                <w:rFonts w:hint="eastAsia" w:ascii="黑体" w:hAnsi="黑体" w:eastAsia="黑体" w:cs="黑体"/>
                <w:kern w:val="0"/>
              </w:rPr>
              <w:t>果</w:t>
            </w:r>
          </w:p>
        </w:tc>
        <w:tc>
          <w:tcPr>
            <w:tcW w:w="8292" w:type="dxa"/>
            <w:gridSpan w:val="5"/>
            <w:tcBorders>
              <w:top w:val="single" w:color="auto" w:sz="4" w:space="0"/>
              <w:left w:val="single" w:color="auto" w:sz="4" w:space="0"/>
              <w:bottom w:val="single" w:color="auto" w:sz="4" w:space="0"/>
              <w:right w:val="single" w:color="auto" w:sz="4" w:space="0"/>
            </w:tcBorders>
            <w:vAlign w:val="top"/>
          </w:tcPr>
          <w:p>
            <w:pPr>
              <w:widowControl/>
              <w:spacing w:line="560" w:lineRule="exact"/>
              <w:jc w:val="left"/>
              <w:rPr>
                <w:rFonts w:hint="eastAsia" w:ascii="黑体" w:hAnsi="黑体" w:eastAsia="黑体" w:cs="黑体"/>
                <w:kern w:val="0"/>
              </w:rPr>
            </w:pPr>
            <w:r>
              <w:rPr>
                <w:rFonts w:hint="eastAsia" w:ascii="黑体" w:hAnsi="黑体" w:eastAsia="黑体" w:cs="黑体"/>
                <w:kern w:val="0"/>
              </w:rPr>
              <w:t>市三方调查评估意见</w:t>
            </w:r>
          </w:p>
          <w:p>
            <w:pPr>
              <w:pStyle w:val="2"/>
              <w:rPr>
                <w:rFonts w:hint="eastAsia"/>
              </w:rPr>
            </w:pPr>
          </w:p>
          <w:p>
            <w:pPr>
              <w:widowControl/>
              <w:wordWrap w:val="0"/>
              <w:spacing w:line="560" w:lineRule="exact"/>
              <w:ind w:firstLine="4140" w:firstLineChars="15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市三方</w:t>
            </w:r>
            <w:r>
              <w:rPr>
                <w:rFonts w:hint="eastAsia" w:ascii="仿宋_GB2312" w:hAnsi="仿宋_GB2312" w:eastAsia="仿宋_GB2312" w:cs="仿宋_GB2312"/>
                <w:kern w:val="0"/>
                <w:sz w:val="28"/>
                <w:szCs w:val="28"/>
                <w:lang w:val="en-US" w:eastAsia="zh-CN"/>
              </w:rPr>
              <w:t>办公室</w:t>
            </w:r>
            <w:r>
              <w:rPr>
                <w:rFonts w:hint="eastAsia" w:ascii="仿宋_GB2312" w:hAnsi="仿宋_GB2312" w:eastAsia="仿宋_GB2312" w:cs="仿宋_GB2312"/>
                <w:kern w:val="0"/>
                <w:sz w:val="28"/>
                <w:szCs w:val="28"/>
              </w:rPr>
              <w:t>盖章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wordWrap w:val="0"/>
              <w:spacing w:line="560" w:lineRule="exact"/>
              <w:ind w:firstLine="3312" w:firstLineChars="1200"/>
              <w:jc w:val="center"/>
              <w:rPr>
                <w:rFonts w:hint="eastAsia" w:ascii="仿宋" w:hAnsi="仿宋" w:eastAsia="仿宋" w:cs="仿宋"/>
                <w:kern w:val="0"/>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月　日 </w:t>
            </w:r>
            <w:r>
              <w:rPr>
                <w:rFonts w:hint="eastAsia" w:ascii="仿宋" w:hAnsi="仿宋" w:eastAsia="仿宋" w:cs="仿宋"/>
                <w:kern w:val="0"/>
                <w:sz w:val="28"/>
                <w:szCs w:val="28"/>
              </w:rPr>
              <w:t xml:space="preserve">   </w:t>
            </w:r>
            <w:r>
              <w:rPr>
                <w:rFonts w:hint="eastAsia" w:ascii="仿宋" w:hAnsi="仿宋" w:eastAsia="仿宋" w:cs="仿宋"/>
                <w:kern w:val="0"/>
              </w:rPr>
              <w:t xml:space="preserve">    </w:t>
            </w:r>
          </w:p>
        </w:tc>
      </w:tr>
    </w:tbl>
    <w:p>
      <w:pPr>
        <w:spacing w:line="560" w:lineRule="exact"/>
        <w:rPr>
          <w:rFonts w:hint="eastAsia" w:ascii="黑体" w:hAnsi="黑体" w:eastAsia="黑体" w:cs="黑体"/>
          <w:kern w:val="0"/>
        </w:rPr>
      </w:pPr>
      <w:r>
        <w:rPr>
          <w:rFonts w:hint="eastAsia" w:ascii="仿宋" w:hAnsi="仿宋" w:eastAsia="仿宋" w:cs="仿宋"/>
          <w:kern w:val="0"/>
        </w:rPr>
        <w:br w:type="page"/>
      </w:r>
      <w:r>
        <w:rPr>
          <w:rFonts w:hint="eastAsia" w:ascii="黑体" w:hAnsi="黑体" w:eastAsia="黑体" w:cs="黑体"/>
          <w:kern w:val="0"/>
        </w:rPr>
        <w:t>附件2</w:t>
      </w:r>
    </w:p>
    <w:p>
      <w:pPr>
        <w:widowControl/>
        <w:autoSpaceDE w:val="0"/>
        <w:autoSpaceDN w:val="0"/>
        <w:adjustRightInd w:val="0"/>
        <w:spacing w:line="560" w:lineRule="exact"/>
        <w:ind w:left="9"/>
        <w:jc w:val="center"/>
        <w:rPr>
          <w:rFonts w:eastAsia="方正小标宋简体"/>
          <w:kern w:val="0"/>
          <w:sz w:val="48"/>
          <w:szCs w:val="48"/>
        </w:rPr>
      </w:pPr>
    </w:p>
    <w:p>
      <w:pPr>
        <w:widowControl/>
        <w:autoSpaceDE w:val="0"/>
        <w:autoSpaceDN w:val="0"/>
        <w:adjustRightInd w:val="0"/>
        <w:spacing w:line="560" w:lineRule="exact"/>
        <w:ind w:left="9"/>
        <w:jc w:val="center"/>
        <w:rPr>
          <w:rFonts w:eastAsia="方正小标宋简体"/>
          <w:kern w:val="0"/>
          <w:sz w:val="48"/>
          <w:szCs w:val="48"/>
        </w:rPr>
      </w:pPr>
    </w:p>
    <w:p>
      <w:pPr>
        <w:widowControl/>
        <w:autoSpaceDE w:val="0"/>
        <w:autoSpaceDN w:val="0"/>
        <w:adjustRightInd w:val="0"/>
        <w:spacing w:line="560" w:lineRule="exact"/>
        <w:ind w:left="9"/>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青岛市劳动关系和谐工业园区</w:t>
      </w:r>
    </w:p>
    <w:p>
      <w:pPr>
        <w:widowControl/>
        <w:autoSpaceDE w:val="0"/>
        <w:autoSpaceDN w:val="0"/>
        <w:adjustRightInd w:val="0"/>
        <w:spacing w:line="560" w:lineRule="exact"/>
        <w:ind w:left="9"/>
        <w:jc w:val="center"/>
        <w:rPr>
          <w:rFonts w:hint="eastAsia" w:ascii="方正小标宋_GBK" w:hAnsi="方正小标宋_GBK" w:eastAsia="方正小标宋_GBK" w:cs="方正小标宋_GBK"/>
          <w:kern w:val="0"/>
          <w:sz w:val="44"/>
          <w:szCs w:val="44"/>
        </w:rPr>
      </w:pPr>
    </w:p>
    <w:p>
      <w:pPr>
        <w:widowControl/>
        <w:autoSpaceDE w:val="0"/>
        <w:autoSpaceDN w:val="0"/>
        <w:adjustRightInd w:val="0"/>
        <w:spacing w:line="560" w:lineRule="exact"/>
        <w:ind w:left="9"/>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申报表</w:t>
      </w:r>
    </w:p>
    <w:p>
      <w:pPr>
        <w:spacing w:line="560" w:lineRule="exact"/>
        <w:jc w:val="center"/>
        <w:rPr>
          <w:rFonts w:eastAsia="楷体_GB2312"/>
          <w:w w:val="90"/>
        </w:rPr>
      </w:pPr>
    </w:p>
    <w:p>
      <w:pPr>
        <w:spacing w:line="560" w:lineRule="exact"/>
        <w:jc w:val="center"/>
        <w:rPr>
          <w:rFonts w:hint="eastAsia" w:ascii="仿宋_GB2312" w:eastAsia="仿宋_GB2312"/>
          <w:w w:val="90"/>
          <w:sz w:val="44"/>
          <w:szCs w:val="44"/>
        </w:rPr>
      </w:pPr>
    </w:p>
    <w:p>
      <w:pPr>
        <w:tabs>
          <w:tab w:val="left" w:pos="4740"/>
        </w:tabs>
        <w:autoSpaceDE w:val="0"/>
        <w:autoSpaceDN w:val="0"/>
        <w:spacing w:line="560" w:lineRule="exact"/>
        <w:jc w:val="center"/>
        <w:rPr>
          <w:rFonts w:hint="eastAsia" w:ascii="仿宋_GB2312" w:eastAsia="仿宋_GB2312"/>
          <w:kern w:val="0"/>
        </w:rPr>
      </w:pPr>
    </w:p>
    <w:p>
      <w:pPr>
        <w:widowControl/>
        <w:autoSpaceDE w:val="0"/>
        <w:autoSpaceDN w:val="0"/>
        <w:adjustRightInd w:val="0"/>
        <w:spacing w:line="560" w:lineRule="exact"/>
        <w:ind w:firstLine="2528" w:firstLineChars="800"/>
        <w:rPr>
          <w:rFonts w:hint="eastAsia" w:ascii="仿宋_GB2312" w:hAnsi="仿宋_GB2312" w:eastAsia="仿宋_GB2312" w:cs="仿宋_GB2312"/>
          <w:kern w:val="0"/>
          <w:u w:val="single"/>
        </w:rPr>
      </w:pPr>
      <w:r>
        <w:rPr>
          <w:rFonts w:hint="eastAsia" w:ascii="仿宋_GB2312" w:hAnsi="仿宋_GB2312" w:eastAsia="仿宋_GB2312" w:cs="仿宋_GB2312"/>
          <w:kern w:val="0"/>
        </w:rPr>
        <w:t>园区名称</w:t>
      </w:r>
      <w:r>
        <w:rPr>
          <w:rFonts w:hint="eastAsia" w:ascii="仿宋_GB2312" w:hAnsi="仿宋_GB2312" w:eastAsia="仿宋_GB2312" w:cs="仿宋_GB2312"/>
          <w:kern w:val="0"/>
          <w:u w:val="single"/>
        </w:rPr>
        <w:t xml:space="preserve">                    </w:t>
      </w:r>
    </w:p>
    <w:p>
      <w:pPr>
        <w:pStyle w:val="3"/>
        <w:rPr>
          <w:rFonts w:hint="eastAsia" w:ascii="仿宋_GB2312" w:hAnsi="仿宋_GB2312" w:eastAsia="仿宋_GB2312" w:cs="仿宋_GB2312"/>
          <w:kern w:val="0"/>
          <w:u w:val="single"/>
        </w:rPr>
      </w:pPr>
    </w:p>
    <w:p>
      <w:pPr>
        <w:pStyle w:val="4"/>
        <w:rPr>
          <w:rFonts w:hint="eastAsia" w:ascii="仿宋_GB2312" w:hAnsi="仿宋_GB2312" w:eastAsia="仿宋_GB2312" w:cs="仿宋_GB2312"/>
          <w:kern w:val="0"/>
          <w:u w:val="single"/>
        </w:rPr>
      </w:pPr>
    </w:p>
    <w:p>
      <w:pPr>
        <w:pStyle w:val="4"/>
        <w:rPr>
          <w:rFonts w:hint="eastAsia" w:ascii="仿宋_GB2312" w:hAnsi="仿宋_GB2312" w:eastAsia="仿宋_GB2312" w:cs="仿宋_GB2312"/>
          <w:kern w:val="0"/>
          <w:u w:val="single"/>
        </w:rPr>
      </w:pPr>
    </w:p>
    <w:p>
      <w:pPr>
        <w:rPr>
          <w:rFonts w:hint="eastAsia" w:ascii="仿宋_GB2312" w:hAnsi="仿宋_GB2312" w:eastAsia="仿宋_GB2312" w:cs="仿宋_GB2312"/>
          <w:kern w:val="0"/>
          <w:u w:val="single"/>
        </w:rPr>
      </w:pPr>
    </w:p>
    <w:p>
      <w:pPr>
        <w:pStyle w:val="2"/>
        <w:rPr>
          <w:rFonts w:hint="eastAsia" w:ascii="仿宋_GB2312" w:hAnsi="仿宋_GB2312" w:eastAsia="仿宋_GB2312" w:cs="仿宋_GB2312"/>
          <w:kern w:val="0"/>
          <w:u w:val="single"/>
        </w:rPr>
      </w:pPr>
    </w:p>
    <w:p>
      <w:pPr>
        <w:pStyle w:val="3"/>
        <w:rPr>
          <w:rFonts w:hint="eastAsia"/>
        </w:rPr>
      </w:pPr>
    </w:p>
    <w:p>
      <w:pPr>
        <w:rPr>
          <w:rFonts w:hint="eastAsia" w:ascii="仿宋_GB2312" w:hAnsi="仿宋_GB2312" w:eastAsia="仿宋_GB2312" w:cs="仿宋_GB2312"/>
          <w:kern w:val="0"/>
          <w:u w:val="single"/>
        </w:rPr>
      </w:pPr>
    </w:p>
    <w:p>
      <w:pPr>
        <w:pStyle w:val="2"/>
        <w:rPr>
          <w:rFonts w:hint="eastAsia"/>
        </w:rPr>
      </w:pPr>
    </w:p>
    <w:p>
      <w:pPr>
        <w:pStyle w:val="2"/>
        <w:rPr>
          <w:rFonts w:hint="eastAsia"/>
        </w:rPr>
      </w:pPr>
    </w:p>
    <w:p>
      <w:pPr>
        <w:autoSpaceDE w:val="0"/>
        <w:autoSpaceDN w:val="0"/>
        <w:spacing w:line="560" w:lineRule="exact"/>
        <w:ind w:firstLine="136" w:firstLineChars="43"/>
        <w:jc w:val="center"/>
        <w:rPr>
          <w:rFonts w:hint="eastAsia" w:ascii="仿宋_GB2312" w:hAnsi="仿宋_GB2312" w:eastAsia="仿宋_GB2312" w:cs="仿宋_GB2312"/>
          <w:kern w:val="0"/>
        </w:rPr>
      </w:pPr>
      <w:r>
        <w:rPr>
          <w:rFonts w:hint="eastAsia" w:ascii="仿宋_GB2312" w:hAnsi="仿宋_GB2312" w:eastAsia="仿宋_GB2312" w:cs="仿宋_GB2312"/>
          <w:kern w:val="0"/>
        </w:rPr>
        <w:t>填表日期 　  年　 月 　日</w:t>
      </w:r>
    </w:p>
    <w:p>
      <w:pPr>
        <w:widowControl/>
        <w:autoSpaceDE w:val="0"/>
        <w:autoSpaceDN w:val="0"/>
        <w:adjustRightInd w:val="0"/>
        <w:spacing w:line="560" w:lineRule="exact"/>
        <w:rPr>
          <w:rFonts w:hint="eastAsia" w:ascii="仿宋_GB2312" w:hAnsi="仿宋_GB2312" w:eastAsia="仿宋_GB2312" w:cs="仿宋_GB2312"/>
          <w:kern w:val="0"/>
        </w:rPr>
      </w:pPr>
    </w:p>
    <w:p>
      <w:pPr>
        <w:pStyle w:val="2"/>
        <w:rPr>
          <w:rFonts w:hint="eastAsia"/>
        </w:rPr>
      </w:pPr>
    </w:p>
    <w:p>
      <w:pPr>
        <w:autoSpaceDE w:val="0"/>
        <w:autoSpaceDN w:val="0"/>
        <w:spacing w:line="560" w:lineRule="exact"/>
        <w:ind w:firstLine="2054" w:firstLineChars="650"/>
        <w:rPr>
          <w:rFonts w:hint="eastAsia" w:ascii="仿宋_GB2312" w:hAnsi="仿宋_GB2312" w:eastAsia="仿宋_GB2312" w:cs="仿宋_GB2312"/>
          <w:kern w:val="0"/>
        </w:rPr>
      </w:pPr>
      <w:r>
        <w:rPr>
          <w:rFonts w:hint="eastAsia" w:ascii="仿宋_GB2312" w:hAnsi="仿宋_GB2312" w:eastAsia="仿宋_GB2312" w:cs="仿宋_GB2312"/>
          <w:kern w:val="0"/>
        </w:rPr>
        <w:t xml:space="preserve">              </w:t>
      </w:r>
    </w:p>
    <w:tbl>
      <w:tblPr>
        <w:tblStyle w:val="12"/>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5"/>
        <w:gridCol w:w="3850"/>
        <w:gridCol w:w="62"/>
        <w:gridCol w:w="2472"/>
        <w:gridCol w:w="178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2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eastAsia="仿宋_GB2312"/>
                <w:kern w:val="0"/>
                <w:sz w:val="28"/>
                <w:szCs w:val="28"/>
                <w:lang w:bidi="ar-EG"/>
              </w:rPr>
            </w:pPr>
            <w:r>
              <w:rPr>
                <w:rFonts w:hint="eastAsia" w:ascii="仿宋_GB2312" w:eastAsia="仿宋_GB2312"/>
                <w:kern w:val="0"/>
                <w:sz w:val="28"/>
                <w:szCs w:val="28"/>
                <w:lang w:val="en-US" w:eastAsia="zh-CN"/>
              </w:rPr>
              <w:t>园区地址</w:t>
            </w:r>
            <w:r>
              <w:rPr>
                <w:rFonts w:hint="eastAsia" w:ascii="仿宋_GB2312" w:eastAsia="仿宋_GB2312"/>
                <w:kern w:val="0"/>
                <w:sz w:val="28"/>
                <w:szCs w:val="28"/>
              </w:rPr>
              <w:t xml:space="preserve">      </w:t>
            </w:r>
            <w:r>
              <w:rPr>
                <w:rFonts w:hint="eastAsia" w:ascii="仿宋_GB2312" w:hAnsi="仿宋_GB2312" w:eastAsia="仿宋_GB2312" w:cs="仿宋_GB2312"/>
                <w:kern w:val="0"/>
                <w:sz w:val="28"/>
                <w:szCs w:val="28"/>
              </w:rPr>
              <w:t xml:space="preserve">   </w:t>
            </w:r>
            <w:r>
              <w:rPr>
                <w:rFonts w:hint="eastAsia" w:ascii="仿宋" w:hAnsi="仿宋" w:eastAsia="仿宋" w:cs="仿宋"/>
                <w:kern w:val="0"/>
                <w:sz w:val="28"/>
                <w:szCs w:val="28"/>
              </w:rPr>
              <w:t xml:space="preserve">   </w:t>
            </w:r>
            <w:r>
              <w:rPr>
                <w:rFonts w:hint="eastAsia" w:ascii="仿宋_GB2312" w:eastAsia="仿宋_GB2312"/>
                <w:kern w:val="0"/>
                <w:sz w:val="28"/>
                <w:szCs w:val="28"/>
              </w:rPr>
              <w:t xml:space="preserve">        </w:t>
            </w:r>
          </w:p>
        </w:tc>
        <w:tc>
          <w:tcPr>
            <w:tcW w:w="391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c>
          <w:tcPr>
            <w:tcW w:w="2472" w:type="dxa"/>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rPr>
            </w:pPr>
            <w:r>
              <w:rPr>
                <w:rFonts w:hint="eastAsia" w:ascii="仿宋_GB2312" w:hAnsi="仿宋_GB2312" w:eastAsia="仿宋_GB2312" w:cs="仿宋_GB2312"/>
                <w:kern w:val="0"/>
                <w:sz w:val="28"/>
                <w:szCs w:val="28"/>
                <w:lang w:val="en-US" w:eastAsia="zh-CN"/>
              </w:rPr>
              <w:t>园区负责</w:t>
            </w:r>
            <w:r>
              <w:rPr>
                <w:rFonts w:hint="eastAsia" w:ascii="仿宋_GB2312" w:hAnsi="仿宋_GB2312" w:eastAsia="仿宋_GB2312" w:cs="仿宋_GB2312"/>
                <w:kern w:val="0"/>
                <w:sz w:val="28"/>
                <w:szCs w:val="28"/>
              </w:rPr>
              <w:t>人</w:t>
            </w:r>
          </w:p>
        </w:tc>
        <w:tc>
          <w:tcPr>
            <w:tcW w:w="1784"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32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企业数量</w:t>
            </w:r>
          </w:p>
        </w:tc>
        <w:tc>
          <w:tcPr>
            <w:tcW w:w="391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472" w:type="dxa"/>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rPr>
              <w:t>建工会企业数</w:t>
            </w:r>
          </w:p>
        </w:tc>
        <w:tc>
          <w:tcPr>
            <w:tcW w:w="1784"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32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职工总数</w:t>
            </w:r>
          </w:p>
        </w:tc>
        <w:tc>
          <w:tcPr>
            <w:tcW w:w="391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472" w:type="dxa"/>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签订劳动合同</w:t>
            </w:r>
            <w:r>
              <w:rPr>
                <w:rFonts w:hint="eastAsia" w:ascii="仿宋_GB2312" w:hAnsi="仿宋_GB2312" w:eastAsia="仿宋_GB2312" w:cs="仿宋_GB2312"/>
                <w:kern w:val="0"/>
                <w:sz w:val="28"/>
                <w:szCs w:val="28"/>
                <w:lang w:val="en-US" w:eastAsia="zh-CN"/>
              </w:rPr>
              <w:t>人</w:t>
            </w:r>
            <w:r>
              <w:rPr>
                <w:rFonts w:hint="eastAsia" w:ascii="仿宋_GB2312" w:hAnsi="仿宋_GB2312" w:eastAsia="仿宋_GB2312" w:cs="仿宋_GB2312"/>
                <w:kern w:val="0"/>
                <w:sz w:val="28"/>
                <w:szCs w:val="28"/>
              </w:rPr>
              <w:t>数</w:t>
            </w:r>
          </w:p>
        </w:tc>
        <w:tc>
          <w:tcPr>
            <w:tcW w:w="1784"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32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391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sz w:val="28"/>
                <w:szCs w:val="28"/>
              </w:rPr>
            </w:pPr>
          </w:p>
        </w:tc>
        <w:tc>
          <w:tcPr>
            <w:tcW w:w="2472" w:type="dxa"/>
            <w:tcBorders>
              <w:top w:val="single" w:color="auto" w:sz="4" w:space="0"/>
              <w:left w:val="single" w:color="auto" w:sz="4" w:space="0"/>
              <w:bottom w:val="single" w:color="auto" w:sz="4" w:space="0"/>
              <w:right w:val="single" w:color="auto" w:sz="4" w:space="0"/>
            </w:tcBorders>
            <w:vAlign w:val="top"/>
          </w:tcPr>
          <w:p>
            <w:pPr>
              <w:spacing w:line="560" w:lineRule="exact"/>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联系电话</w:t>
            </w:r>
          </w:p>
        </w:tc>
        <w:tc>
          <w:tcPr>
            <w:tcW w:w="1784"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5" w:hRule="atLeast"/>
          <w:jc w:val="center"/>
        </w:trPr>
        <w:tc>
          <w:tcPr>
            <w:tcW w:w="9493" w:type="dxa"/>
            <w:gridSpan w:val="7"/>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黑体" w:hAnsi="黑体" w:eastAsia="黑体" w:cs="黑体"/>
                <w:lang w:val="en-US" w:eastAsia="zh-CN"/>
              </w:rPr>
            </w:pPr>
            <w:r>
              <w:rPr>
                <w:rFonts w:hint="eastAsia" w:ascii="黑体" w:hAnsi="黑体" w:eastAsia="黑体" w:cs="黑体"/>
              </w:rPr>
              <w:t>自我评价报告</w:t>
            </w:r>
            <w:r>
              <w:rPr>
                <w:rFonts w:hint="eastAsia" w:ascii="黑体" w:hAnsi="黑体" w:eastAsia="黑体" w:cs="黑体"/>
                <w:lang w:val="en-US" w:eastAsia="zh-CN"/>
              </w:rPr>
              <w:t xml:space="preserve"> </w:t>
            </w: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lang w:val="en-US" w:eastAsia="zh-CN"/>
              </w:rPr>
            </w:pPr>
          </w:p>
          <w:p>
            <w:pPr>
              <w:widowControl/>
              <w:spacing w:line="560" w:lineRule="exact"/>
              <w:jc w:val="center"/>
              <w:rPr>
                <w:rFonts w:hint="eastAsia"/>
              </w:rPr>
            </w:pPr>
          </w:p>
          <w:p>
            <w:pPr>
              <w:widowControl/>
              <w:spacing w:line="560" w:lineRule="exact"/>
              <w:jc w:val="center"/>
              <w:rPr>
                <w:rFonts w:hint="eastAsia"/>
              </w:rPr>
            </w:pPr>
          </w:p>
          <w:p>
            <w:pPr>
              <w:widowControl/>
              <w:spacing w:line="560" w:lineRule="exact"/>
              <w:jc w:val="center"/>
              <w:rPr>
                <w:rFonts w:hint="eastAsia"/>
              </w:rPr>
            </w:pPr>
          </w:p>
          <w:p>
            <w:pPr>
              <w:widowControl/>
              <w:spacing w:line="560" w:lineRule="exact"/>
              <w:jc w:val="center"/>
              <w:rPr>
                <w:rFonts w:hint="eastAsia"/>
              </w:rPr>
            </w:pPr>
          </w:p>
          <w:p>
            <w:pPr>
              <w:widowControl/>
              <w:spacing w:line="560" w:lineRule="exact"/>
              <w:jc w:val="center"/>
              <w:rPr>
                <w:rFonts w:hint="eastAsia"/>
                <w:lang w:val="en-US" w:eastAsia="zh-CN"/>
              </w:rPr>
            </w:pPr>
            <w:r>
              <w:rPr>
                <w:rFonts w:hint="eastAsia"/>
                <w:lang w:val="en-US" w:eastAsia="zh-CN"/>
              </w:rPr>
              <w:t xml:space="preserve">                 </w:t>
            </w:r>
          </w:p>
          <w:p>
            <w:pPr>
              <w:pStyle w:val="2"/>
              <w:ind w:firstLine="6004" w:firstLineChars="1900"/>
              <w:rPr>
                <w:rFonts w:hint="eastAsia"/>
                <w:lang w:val="en-US" w:eastAsia="zh-CN"/>
              </w:rPr>
            </w:pPr>
          </w:p>
          <w:p>
            <w:pPr>
              <w:pStyle w:val="2"/>
              <w:ind w:firstLine="6004" w:firstLineChars="1900"/>
              <w:rPr>
                <w:rFonts w:hint="eastAsia"/>
              </w:rPr>
            </w:pPr>
            <w:r>
              <w:rPr>
                <w:rFonts w:hint="eastAsia"/>
                <w:lang w:val="en-US" w:eastAsia="zh-CN"/>
              </w:rPr>
              <w:t xml:space="preserve">              </w:t>
            </w:r>
            <w:r>
              <w:rPr>
                <w:rFonts w:hint="eastAsia"/>
              </w:rPr>
              <w:t xml:space="preserve">   </w:t>
            </w:r>
          </w:p>
          <w:p>
            <w:pPr>
              <w:widowControl/>
              <w:spacing w:line="560" w:lineRule="exact"/>
              <w:jc w:val="center"/>
              <w:rPr>
                <w:rFonts w:hint="eastAsia" w:ascii="仿宋_GB2312" w:hAnsi="仿宋_GB2312" w:eastAsia="仿宋_GB2312" w:cs="仿宋_GB2312"/>
              </w:rPr>
            </w:pPr>
            <w:r>
              <w:rPr>
                <w:rFonts w:hint="eastAsia"/>
              </w:rPr>
              <w:t xml:space="preserve">    </w:t>
            </w:r>
            <w:r>
              <w:rPr>
                <w:rFonts w:hint="eastAsia" w:ascii="仿宋_GB2312" w:hAnsi="仿宋_GB2312" w:eastAsia="仿宋_GB2312" w:cs="仿宋_GB2312"/>
              </w:rPr>
              <w:t xml:space="preserve">  </w:t>
            </w:r>
          </w:p>
          <w:p>
            <w:pPr>
              <w:widowControl/>
              <w:spacing w:line="560" w:lineRule="exact"/>
              <w:ind w:firstLine="632" w:firstLineChars="200"/>
              <w:rPr>
                <w:rFonts w:hint="eastAsia" w:ascii="仿宋_GB2312" w:hAnsi="仿宋_GB2312" w:eastAsia="仿宋_GB2312" w:cs="仿宋_GB2312"/>
                <w:kern w:val="0"/>
              </w:rPr>
            </w:pPr>
          </w:p>
          <w:p>
            <w:pPr>
              <w:pStyle w:val="2"/>
              <w:rPr>
                <w:rFonts w:hint="eastAsia"/>
              </w:rPr>
            </w:pPr>
          </w:p>
          <w:p>
            <w:pPr>
              <w:widowControl/>
              <w:spacing w:line="560" w:lineRule="exact"/>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 xml:space="preserve">                              </w:t>
            </w:r>
          </w:p>
          <w:p>
            <w:pPr>
              <w:widowControl/>
              <w:spacing w:line="560" w:lineRule="exact"/>
              <w:jc w:val="center"/>
              <w:rPr>
                <w:rFonts w:hint="eastAsia" w:ascii="仿宋_GB2312" w:hAnsi="仿宋_GB2312" w:eastAsia="仿宋_GB2312" w:cs="仿宋_GB2312"/>
                <w:kern w:val="0"/>
                <w:lang w:val="en-US" w:eastAsia="zh-CN"/>
              </w:rPr>
            </w:pPr>
          </w:p>
          <w:p>
            <w:pPr>
              <w:widowControl/>
              <w:spacing w:line="560" w:lineRule="exact"/>
              <w:jc w:val="center"/>
              <w:rPr>
                <w:rFonts w:hint="eastAsia" w:ascii="仿宋_GB2312" w:hAnsi="仿宋_GB2312" w:eastAsia="仿宋_GB2312" w:cs="仿宋_GB2312"/>
                <w:kern w:val="0"/>
                <w:lang w:val="en-US" w:eastAsia="zh-CN"/>
              </w:rPr>
            </w:pPr>
          </w:p>
          <w:p>
            <w:pPr>
              <w:widowControl/>
              <w:spacing w:line="560" w:lineRule="exact"/>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 xml:space="preserve">                        </w:t>
            </w:r>
          </w:p>
          <w:p>
            <w:pPr>
              <w:widowControl/>
              <w:spacing w:line="560" w:lineRule="exact"/>
              <w:jc w:val="center"/>
              <w:rPr>
                <w:rFonts w:hint="eastAsia" w:ascii="仿宋_GB2312" w:hAnsi="仿宋_GB2312" w:eastAsia="仿宋_GB2312" w:cs="仿宋_GB2312"/>
                <w:kern w:val="0"/>
                <w:lang w:val="en-US" w:eastAsia="zh-CN"/>
              </w:rPr>
            </w:pPr>
          </w:p>
          <w:p>
            <w:pPr>
              <w:widowControl/>
              <w:spacing w:line="560" w:lineRule="exact"/>
              <w:ind w:firstLine="5796" w:firstLineChars="21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园区行政盖</w:t>
            </w:r>
            <w:r>
              <w:rPr>
                <w:rFonts w:hint="eastAsia" w:ascii="仿宋_GB2312" w:hAnsi="仿宋_GB2312" w:eastAsia="仿宋_GB2312" w:cs="仿宋_GB2312"/>
                <w:sz w:val="28"/>
                <w:szCs w:val="28"/>
              </w:rPr>
              <w:t>章）</w:t>
            </w:r>
          </w:p>
          <w:p>
            <w:pPr>
              <w:widowControl/>
              <w:wordWrap w:val="0"/>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widowControl/>
              <w:wordWrap w:val="0"/>
              <w:spacing w:line="560" w:lineRule="exact"/>
              <w:jc w:val="center"/>
              <w:rPr>
                <w:rFonts w:hint="eastAsia" w:ascii="仿宋" w:hAnsi="仿宋" w:eastAsia="仿宋" w:cs="仿宋"/>
                <w:kern w:val="0"/>
                <w:lang w:bidi="ar-EG"/>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月  日  </w:t>
            </w:r>
            <w:r>
              <w:rPr>
                <w:rFonts w:hint="eastAsia" w:ascii="仿宋" w:hAnsi="仿宋" w:eastAsia="仿宋" w:cs="仿宋"/>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7" w:hRule="atLeast"/>
          <w:jc w:val="center"/>
        </w:trPr>
        <w:tc>
          <w:tcPr>
            <w:tcW w:w="1200"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hint="eastAsia" w:ascii="黑体" w:hAnsi="黑体" w:eastAsia="黑体" w:cs="黑体"/>
                <w:kern w:val="0"/>
              </w:rPr>
            </w:pPr>
            <w:r>
              <w:rPr>
                <w:rFonts w:hint="eastAsia" w:ascii="黑体" w:hAnsi="黑体" w:eastAsia="黑体" w:cs="黑体"/>
                <w:kern w:val="0"/>
              </w:rPr>
              <w:t>组</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织</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评</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价</w:t>
            </w:r>
          </w:p>
          <w:p>
            <w:pPr>
              <w:spacing w:line="560" w:lineRule="exact"/>
              <w:ind w:firstLine="5688" w:firstLineChars="1800"/>
              <w:jc w:val="center"/>
              <w:rPr>
                <w:rFonts w:hint="eastAsia" w:ascii="仿宋" w:hAnsi="仿宋" w:eastAsia="仿宋" w:cs="仿宋"/>
                <w:kern w:val="0"/>
              </w:rPr>
            </w:pPr>
          </w:p>
        </w:tc>
        <w:tc>
          <w:tcPr>
            <w:tcW w:w="39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黑体" w:hAnsi="黑体" w:eastAsia="黑体" w:cs="黑体"/>
                <w:kern w:val="0"/>
                <w:lang w:bidi="ar-EG"/>
              </w:rPr>
            </w:pPr>
            <w:r>
              <w:rPr>
                <w:rFonts w:hint="eastAsia" w:ascii="黑体" w:hAnsi="黑体" w:eastAsia="黑体" w:cs="黑体"/>
                <w:kern w:val="0"/>
                <w:lang w:val="en-US" w:eastAsia="zh-CN"/>
              </w:rPr>
              <w:t>企业</w:t>
            </w:r>
            <w:r>
              <w:rPr>
                <w:rFonts w:hint="eastAsia" w:ascii="黑体" w:hAnsi="黑体" w:eastAsia="黑体" w:cs="黑体"/>
                <w:kern w:val="0"/>
              </w:rPr>
              <w:t>满意度民主测评得分</w:t>
            </w:r>
          </w:p>
        </w:tc>
        <w:tc>
          <w:tcPr>
            <w:tcW w:w="4317" w:type="dxa"/>
            <w:gridSpan w:val="3"/>
            <w:tcBorders>
              <w:top w:val="single" w:color="auto" w:sz="4" w:space="0"/>
              <w:left w:val="single" w:color="auto" w:sz="4" w:space="0"/>
              <w:bottom w:val="single" w:color="auto" w:sz="4" w:space="0"/>
              <w:right w:val="single" w:color="auto" w:sz="4" w:space="0"/>
            </w:tcBorders>
            <w:vAlign w:val="bottom"/>
          </w:tcPr>
          <w:p>
            <w:pPr>
              <w:spacing w:line="560" w:lineRule="exact"/>
              <w:ind w:firstLine="5688" w:firstLineChars="1800"/>
              <w:jc w:val="center"/>
              <w:rPr>
                <w:rFonts w:hint="eastAsia" w:ascii="仿宋" w:hAnsi="仿宋" w:eastAsia="仿宋" w:cs="仿宋"/>
                <w:kern w:val="0"/>
                <w:lang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7" w:hRule="atLeast"/>
          <w:jc w:val="center"/>
        </w:trPr>
        <w:tc>
          <w:tcPr>
            <w:tcW w:w="1200" w:type="dxa"/>
            <w:vMerge w:val="continue"/>
            <w:tcBorders>
              <w:left w:val="single" w:color="auto" w:sz="4" w:space="0"/>
              <w:right w:val="single" w:color="auto" w:sz="4" w:space="0"/>
            </w:tcBorders>
            <w:vAlign w:val="center"/>
          </w:tcPr>
          <w:p>
            <w:pPr>
              <w:spacing w:line="560" w:lineRule="exact"/>
              <w:ind w:firstLine="5688" w:firstLineChars="1800"/>
              <w:jc w:val="center"/>
              <w:rPr>
                <w:rFonts w:hint="eastAsia" w:ascii="仿宋" w:hAnsi="仿宋" w:eastAsia="仿宋" w:cs="仿宋"/>
                <w:kern w:val="0"/>
              </w:rPr>
            </w:pPr>
          </w:p>
        </w:tc>
        <w:tc>
          <w:tcPr>
            <w:tcW w:w="39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黑体" w:hAnsi="黑体" w:eastAsia="黑体" w:cs="黑体"/>
                <w:kern w:val="0"/>
              </w:rPr>
            </w:pPr>
            <w:r>
              <w:rPr>
                <w:rFonts w:hint="eastAsia" w:ascii="黑体" w:hAnsi="黑体" w:eastAsia="黑体" w:cs="黑体"/>
                <w:kern w:val="0"/>
              </w:rPr>
              <w:t>职工满意度民主测评得分</w:t>
            </w:r>
          </w:p>
        </w:tc>
        <w:tc>
          <w:tcPr>
            <w:tcW w:w="4317" w:type="dxa"/>
            <w:gridSpan w:val="3"/>
            <w:tcBorders>
              <w:top w:val="single" w:color="auto" w:sz="4" w:space="0"/>
              <w:left w:val="single" w:color="auto" w:sz="4" w:space="0"/>
              <w:bottom w:val="single" w:color="auto" w:sz="4" w:space="0"/>
              <w:right w:val="single" w:color="auto" w:sz="4" w:space="0"/>
            </w:tcBorders>
            <w:vAlign w:val="bottom"/>
          </w:tcPr>
          <w:p>
            <w:pPr>
              <w:spacing w:line="560" w:lineRule="exact"/>
              <w:ind w:firstLine="5688" w:firstLineChars="1800"/>
              <w:jc w:val="center"/>
              <w:rPr>
                <w:rFonts w:hint="eastAsia" w:ascii="仿宋" w:hAnsi="仿宋" w:eastAsia="仿宋" w:cs="仿宋"/>
                <w:kern w:val="0"/>
                <w:lang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67" w:hRule="atLeast"/>
          <w:jc w:val="center"/>
        </w:trPr>
        <w:tc>
          <w:tcPr>
            <w:tcW w:w="1200" w:type="dxa"/>
            <w:vMerge w:val="continue"/>
            <w:tcBorders>
              <w:left w:val="single" w:color="auto" w:sz="4" w:space="0"/>
              <w:right w:val="single" w:color="auto" w:sz="4" w:space="0"/>
            </w:tcBorders>
            <w:vAlign w:val="center"/>
          </w:tcPr>
          <w:p>
            <w:pPr>
              <w:spacing w:line="560" w:lineRule="exact"/>
              <w:ind w:firstLine="5688" w:firstLineChars="1800"/>
              <w:jc w:val="center"/>
              <w:rPr>
                <w:rFonts w:hint="eastAsia" w:ascii="仿宋" w:hAnsi="仿宋" w:eastAsia="仿宋" w:cs="仿宋"/>
                <w:kern w:val="0"/>
              </w:rPr>
            </w:pPr>
          </w:p>
        </w:tc>
        <w:tc>
          <w:tcPr>
            <w:tcW w:w="397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黑体" w:hAnsi="黑体" w:eastAsia="黑体" w:cs="黑体"/>
                <w:kern w:val="0"/>
                <w:lang w:bidi="ar-EG"/>
              </w:rPr>
            </w:pPr>
            <w:r>
              <w:rPr>
                <w:rFonts w:hint="eastAsia" w:ascii="黑体" w:hAnsi="黑体" w:eastAsia="黑体" w:cs="黑体"/>
                <w:kern w:val="0"/>
                <w:lang w:bidi="ar-EG"/>
              </w:rPr>
              <w:t>总分</w:t>
            </w:r>
          </w:p>
        </w:tc>
        <w:tc>
          <w:tcPr>
            <w:tcW w:w="4317" w:type="dxa"/>
            <w:gridSpan w:val="3"/>
            <w:tcBorders>
              <w:top w:val="single" w:color="auto" w:sz="4" w:space="0"/>
              <w:left w:val="single" w:color="auto" w:sz="4" w:space="0"/>
              <w:bottom w:val="single" w:color="auto" w:sz="4" w:space="0"/>
              <w:right w:val="single" w:color="auto" w:sz="4" w:space="0"/>
            </w:tcBorders>
            <w:vAlign w:val="bottom"/>
          </w:tcPr>
          <w:p>
            <w:pPr>
              <w:spacing w:line="560" w:lineRule="exact"/>
              <w:ind w:firstLine="5688" w:firstLineChars="1800"/>
              <w:jc w:val="center"/>
              <w:rPr>
                <w:rFonts w:hint="eastAsia" w:ascii="仿宋" w:hAnsi="仿宋" w:eastAsia="仿宋" w:cs="仿宋"/>
                <w:kern w:val="0"/>
                <w:lang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30" w:hRule="atLeast"/>
          <w:jc w:val="center"/>
        </w:trPr>
        <w:tc>
          <w:tcPr>
            <w:tcW w:w="1200" w:type="dxa"/>
            <w:vMerge w:val="continue"/>
            <w:tcBorders>
              <w:left w:val="single" w:color="auto" w:sz="4" w:space="0"/>
              <w:bottom w:val="single" w:color="auto" w:sz="4" w:space="0"/>
              <w:right w:val="single" w:color="auto" w:sz="4" w:space="0"/>
            </w:tcBorders>
            <w:vAlign w:val="top"/>
          </w:tcPr>
          <w:p>
            <w:pPr>
              <w:spacing w:line="560" w:lineRule="exact"/>
              <w:ind w:firstLine="5688" w:firstLineChars="1800"/>
              <w:rPr>
                <w:rFonts w:hint="eastAsia" w:ascii="仿宋" w:hAnsi="仿宋" w:eastAsia="仿宋" w:cs="仿宋"/>
                <w:kern w:val="0"/>
              </w:rPr>
            </w:pPr>
          </w:p>
        </w:tc>
        <w:tc>
          <w:tcPr>
            <w:tcW w:w="8292" w:type="dxa"/>
            <w:gridSpan w:val="5"/>
            <w:tcBorders>
              <w:top w:val="single" w:color="auto" w:sz="4" w:space="0"/>
              <w:left w:val="single" w:color="auto" w:sz="4" w:space="0"/>
              <w:bottom w:val="single" w:color="auto" w:sz="4" w:space="0"/>
              <w:right w:val="single" w:color="auto" w:sz="4" w:space="0"/>
            </w:tcBorders>
            <w:vAlign w:val="top"/>
          </w:tcPr>
          <w:p>
            <w:pPr>
              <w:widowControl/>
              <w:spacing w:line="560" w:lineRule="exact"/>
              <w:jc w:val="left"/>
              <w:rPr>
                <w:rFonts w:hint="eastAsia" w:ascii="黑体" w:hAnsi="黑体" w:eastAsia="黑体" w:cs="黑体"/>
                <w:kern w:val="0"/>
              </w:rPr>
            </w:pPr>
            <w:r>
              <w:rPr>
                <w:rFonts w:hint="eastAsia" w:ascii="黑体" w:hAnsi="黑体" w:eastAsia="黑体" w:cs="黑体"/>
                <w:kern w:val="0"/>
              </w:rPr>
              <w:t>市或区市三方组织评价意见</w:t>
            </w:r>
          </w:p>
          <w:p>
            <w:pPr>
              <w:widowControl/>
              <w:wordWrap w:val="0"/>
              <w:spacing w:line="56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市或区市三方</w:t>
            </w:r>
            <w:r>
              <w:rPr>
                <w:rFonts w:hint="eastAsia" w:ascii="仿宋_GB2312" w:hAnsi="仿宋_GB2312" w:eastAsia="仿宋_GB2312" w:cs="仿宋_GB2312"/>
                <w:kern w:val="0"/>
                <w:sz w:val="28"/>
                <w:szCs w:val="28"/>
                <w:lang w:val="en-US" w:eastAsia="zh-CN"/>
              </w:rPr>
              <w:t>办公室</w:t>
            </w:r>
            <w:r>
              <w:rPr>
                <w:rFonts w:hint="eastAsia" w:ascii="仿宋_GB2312" w:hAnsi="仿宋_GB2312" w:eastAsia="仿宋_GB2312" w:cs="仿宋_GB2312"/>
                <w:kern w:val="0"/>
                <w:sz w:val="28"/>
                <w:szCs w:val="28"/>
              </w:rPr>
              <w:t>盖章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wordWrap w:val="0"/>
              <w:spacing w:line="560" w:lineRule="exact"/>
              <w:jc w:val="center"/>
              <w:rPr>
                <w:rFonts w:hint="eastAsia" w:ascii="仿宋" w:hAnsi="仿宋" w:eastAsia="仿宋" w:cs="仿宋"/>
                <w:kern w:val="0"/>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月　日  </w:t>
            </w:r>
            <w:r>
              <w:rPr>
                <w:rFonts w:hint="eastAsia" w:ascii="仿宋" w:hAnsi="仿宋" w:eastAsia="仿宋" w:cs="仿宋"/>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0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黑体" w:hAnsi="黑体" w:eastAsia="黑体" w:cs="黑体"/>
                <w:kern w:val="0"/>
              </w:rPr>
            </w:pPr>
            <w:r>
              <w:rPr>
                <w:rFonts w:hint="eastAsia" w:ascii="黑体" w:hAnsi="黑体" w:eastAsia="黑体" w:cs="黑体"/>
                <w:kern w:val="0"/>
              </w:rPr>
              <w:t>评</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价</w:t>
            </w:r>
          </w:p>
          <w:p>
            <w:pPr>
              <w:widowControl/>
              <w:spacing w:line="560" w:lineRule="exact"/>
              <w:jc w:val="center"/>
              <w:rPr>
                <w:rFonts w:hint="eastAsia" w:ascii="黑体" w:hAnsi="黑体" w:eastAsia="黑体" w:cs="黑体"/>
                <w:kern w:val="0"/>
              </w:rPr>
            </w:pPr>
            <w:r>
              <w:rPr>
                <w:rFonts w:hint="eastAsia" w:ascii="黑体" w:hAnsi="黑体" w:eastAsia="黑体" w:cs="黑体"/>
                <w:kern w:val="0"/>
              </w:rPr>
              <w:t>结</w:t>
            </w:r>
          </w:p>
          <w:p>
            <w:pPr>
              <w:widowControl/>
              <w:spacing w:line="560" w:lineRule="exact"/>
              <w:jc w:val="center"/>
              <w:rPr>
                <w:rFonts w:hint="eastAsia" w:ascii="仿宋" w:hAnsi="仿宋" w:eastAsia="仿宋" w:cs="仿宋"/>
                <w:kern w:val="0"/>
              </w:rPr>
            </w:pPr>
            <w:r>
              <w:rPr>
                <w:rFonts w:hint="eastAsia" w:ascii="黑体" w:hAnsi="黑体" w:eastAsia="黑体" w:cs="黑体"/>
                <w:kern w:val="0"/>
              </w:rPr>
              <w:t>果</w:t>
            </w:r>
          </w:p>
        </w:tc>
        <w:tc>
          <w:tcPr>
            <w:tcW w:w="8292" w:type="dxa"/>
            <w:gridSpan w:val="5"/>
            <w:tcBorders>
              <w:top w:val="single" w:color="auto" w:sz="4" w:space="0"/>
              <w:left w:val="single" w:color="auto" w:sz="4" w:space="0"/>
              <w:bottom w:val="single" w:color="auto" w:sz="4" w:space="0"/>
              <w:right w:val="single" w:color="auto" w:sz="4" w:space="0"/>
            </w:tcBorders>
            <w:vAlign w:val="top"/>
          </w:tcPr>
          <w:p>
            <w:pPr>
              <w:widowControl/>
              <w:spacing w:line="560" w:lineRule="exact"/>
              <w:jc w:val="left"/>
              <w:rPr>
                <w:rFonts w:hint="eastAsia" w:ascii="仿宋_GB2312" w:hAnsi="仿宋_GB2312" w:eastAsia="仿宋_GB2312" w:cs="仿宋_GB2312"/>
                <w:kern w:val="0"/>
                <w:lang w:eastAsia="zh-CN"/>
              </w:rPr>
            </w:pPr>
            <w:r>
              <w:rPr>
                <w:rFonts w:hint="eastAsia" w:ascii="黑体" w:hAnsi="黑体" w:eastAsia="黑体" w:cs="黑体"/>
                <w:kern w:val="0"/>
              </w:rPr>
              <w:t>市三方调查评估意见</w:t>
            </w:r>
          </w:p>
          <w:p>
            <w:pPr>
              <w:widowControl/>
              <w:wordWrap w:val="0"/>
              <w:spacing w:line="560" w:lineRule="exact"/>
              <w:ind w:firstLine="4140" w:firstLineChars="15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市三方</w:t>
            </w:r>
            <w:r>
              <w:rPr>
                <w:rFonts w:hint="eastAsia" w:ascii="仿宋_GB2312" w:hAnsi="仿宋_GB2312" w:eastAsia="仿宋_GB2312" w:cs="仿宋_GB2312"/>
                <w:kern w:val="0"/>
                <w:sz w:val="28"/>
                <w:szCs w:val="28"/>
                <w:lang w:val="en-US" w:eastAsia="zh-CN"/>
              </w:rPr>
              <w:t>办公室</w:t>
            </w:r>
            <w:r>
              <w:rPr>
                <w:rFonts w:hint="eastAsia" w:ascii="仿宋_GB2312" w:hAnsi="仿宋_GB2312" w:eastAsia="仿宋_GB2312" w:cs="仿宋_GB2312"/>
                <w:kern w:val="0"/>
                <w:sz w:val="28"/>
                <w:szCs w:val="28"/>
              </w:rPr>
              <w:t>盖章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pPr>
              <w:widowControl/>
              <w:wordWrap w:val="0"/>
              <w:spacing w:line="560" w:lineRule="exact"/>
              <w:ind w:firstLine="3312" w:firstLineChars="1200"/>
              <w:jc w:val="center"/>
              <w:rPr>
                <w:rFonts w:hint="eastAsia" w:ascii="仿宋" w:hAnsi="仿宋" w:eastAsia="仿宋" w:cs="仿宋"/>
                <w:kern w:val="0"/>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月　日 </w:t>
            </w:r>
            <w:r>
              <w:rPr>
                <w:rFonts w:hint="eastAsia" w:ascii="仿宋" w:hAnsi="仿宋" w:eastAsia="仿宋" w:cs="仿宋"/>
                <w:kern w:val="0"/>
                <w:sz w:val="28"/>
                <w:szCs w:val="28"/>
              </w:rPr>
              <w:t xml:space="preserve">     </w:t>
            </w:r>
            <w:r>
              <w:rPr>
                <w:rFonts w:hint="eastAsia" w:ascii="仿宋" w:hAnsi="仿宋" w:eastAsia="仿宋" w:cs="仿宋"/>
                <w:kern w:val="0"/>
              </w:rPr>
              <w:t xml:space="preserve">  </w:t>
            </w:r>
          </w:p>
        </w:tc>
      </w:tr>
    </w:tbl>
    <w:p>
      <w:pPr>
        <w:autoSpaceDE w:val="0"/>
        <w:autoSpaceDN w:val="0"/>
        <w:spacing w:line="560" w:lineRule="exact"/>
        <w:ind w:firstLine="412"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备注：</w:t>
      </w: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rPr>
        <w:t>自我评价报告需对照评价项目逐项撰写。</w:t>
      </w:r>
    </w:p>
    <w:p>
      <w:pPr>
        <w:autoSpaceDE w:val="0"/>
        <w:autoSpaceDN w:val="0"/>
        <w:spacing w:line="560" w:lineRule="exact"/>
        <w:ind w:firstLine="1030" w:firstLineChars="5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2.该表</w:t>
      </w:r>
      <w:r>
        <w:rPr>
          <w:rFonts w:hint="eastAsia" w:ascii="仿宋_GB2312" w:hAnsi="仿宋_GB2312" w:eastAsia="仿宋_GB2312" w:cs="仿宋_GB2312"/>
          <w:kern w:val="0"/>
          <w:sz w:val="21"/>
          <w:szCs w:val="21"/>
        </w:rPr>
        <w:t>请用钢笔或电脑填写，手填字迹要工整清晰。此表须一式四份上报。</w:t>
      </w:r>
    </w:p>
    <w:p>
      <w:pPr>
        <w:widowControl/>
        <w:autoSpaceDE w:val="0"/>
        <w:autoSpaceDN w:val="0"/>
        <w:spacing w:line="560" w:lineRule="exact"/>
        <w:ind w:right="158"/>
        <w:jc w:val="right"/>
        <w:rPr>
          <w:rFonts w:hint="eastAsia" w:ascii="仿宋_GB2312" w:hAnsi="仿宋_GB2312" w:eastAsia="仿宋_GB2312" w:cs="仿宋_GB2312"/>
          <w:kern w:val="0"/>
          <w:sz w:val="21"/>
          <w:szCs w:val="21"/>
        </w:rPr>
        <w:sectPr>
          <w:footerReference r:id="rId3" w:type="default"/>
          <w:pgSz w:w="11907" w:h="16840"/>
          <w:pgMar w:top="2098" w:right="1474" w:bottom="1984" w:left="1587" w:header="851" w:footer="1587" w:gutter="0"/>
          <w:pgNumType w:fmt="decimal"/>
          <w:cols w:space="0" w:num="1"/>
          <w:rtlGutter w:val="0"/>
          <w:docGrid w:type="linesAndChars" w:linePitch="587" w:charSpace="-842"/>
        </w:sectPr>
      </w:pPr>
    </w:p>
    <w:p>
      <w:pPr>
        <w:widowControl/>
        <w:autoSpaceDE w:val="0"/>
        <w:autoSpaceDN w:val="0"/>
        <w:spacing w:line="560" w:lineRule="exact"/>
        <w:ind w:right="158"/>
        <w:rPr>
          <w:rFonts w:hint="eastAsia" w:ascii="黑体" w:hAnsi="黑体" w:eastAsia="黑体" w:cs="黑体"/>
          <w:lang w:val="en-US" w:eastAsia="zh-CN"/>
        </w:rPr>
      </w:pPr>
      <w:r>
        <w:rPr>
          <w:rFonts w:hint="eastAsia" w:ascii="黑体" w:hAnsi="黑体" w:eastAsia="黑体" w:cs="黑体"/>
        </w:rPr>
        <w:t>附件3</w:t>
      </w:r>
      <w:r>
        <w:rPr>
          <w:rFonts w:hint="eastAsia" w:ascii="黑体" w:hAnsi="黑体" w:eastAsia="黑体" w:cs="黑体"/>
          <w:lang w:val="en-US" w:eastAsia="zh-CN"/>
        </w:rPr>
        <w:t>-1</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青岛市</w:t>
      </w:r>
      <w:r>
        <w:rPr>
          <w:rFonts w:hint="eastAsia" w:ascii="方正小标宋_GBK" w:hAnsi="方正小标宋_GBK" w:eastAsia="方正小标宋_GBK" w:cs="方正小标宋_GBK"/>
          <w:sz w:val="44"/>
          <w:szCs w:val="44"/>
        </w:rPr>
        <w:t>劳动关系和谐企业评价表</w:t>
      </w:r>
    </w:p>
    <w:p>
      <w:pPr>
        <w:pStyle w:val="2"/>
        <w:rPr>
          <w:rFonts w:hint="eastAsia"/>
          <w:lang w:eastAsia="zh-CN"/>
        </w:rPr>
      </w:pPr>
    </w:p>
    <w:p>
      <w:pPr>
        <w:wordWrap w:val="0"/>
        <w:spacing w:line="560" w:lineRule="exact"/>
        <w:ind w:firstLine="824" w:firstLineChars="400"/>
        <w:jc w:val="both"/>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企业名称（盖章）：</w:t>
      </w:r>
      <w:r>
        <w:rPr>
          <w:rFonts w:hint="eastAsia" w:ascii="宋体" w:hAnsi="宋体" w:eastAsia="宋体" w:cs="仿宋_GB2312"/>
          <w:kern w:val="2"/>
          <w:sz w:val="21"/>
          <w:szCs w:val="21"/>
          <w:lang w:val="en-US" w:eastAsia="zh-CN" w:bidi="ar-SA"/>
        </w:rPr>
        <w:tab/>
      </w:r>
      <w:r>
        <w:rPr>
          <w:rFonts w:hint="eastAsia" w:ascii="宋体" w:hAnsi="宋体" w:eastAsia="宋体" w:cs="仿宋_GB2312"/>
          <w:kern w:val="2"/>
          <w:sz w:val="21"/>
          <w:szCs w:val="21"/>
          <w:lang w:val="en-US" w:eastAsia="zh-CN" w:bidi="ar-SA"/>
        </w:rPr>
        <w:t xml:space="preserve">                          负责人（签字）：                     时间：      年     月     日</w:t>
      </w:r>
    </w:p>
    <w:tbl>
      <w:tblPr>
        <w:tblStyle w:val="12"/>
        <w:tblpPr w:leftFromText="180" w:rightFromText="180" w:vertAnchor="text" w:horzAnchor="page" w:tblpX="1611" w:tblpY="23"/>
        <w:tblOverlap w:val="never"/>
        <w:tblW w:w="13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100"/>
        <w:gridCol w:w="552"/>
        <w:gridCol w:w="3264"/>
        <w:gridCol w:w="2208"/>
        <w:gridCol w:w="2280"/>
        <w:gridCol w:w="1176"/>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评价</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项目</w:t>
            </w:r>
          </w:p>
        </w:tc>
        <w:tc>
          <w:tcPr>
            <w:tcW w:w="2100" w:type="dxa"/>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lang w:val="en-US" w:eastAsia="zh-CN"/>
              </w:rPr>
            </w:pPr>
            <w:r>
              <w:rPr>
                <w:rFonts w:hint="eastAsia" w:ascii="宋体" w:hAnsi="宋体" w:cs="黑体"/>
                <w:sz w:val="21"/>
                <w:szCs w:val="21"/>
              </w:rPr>
              <w:t>评价要素</w:t>
            </w:r>
          </w:p>
        </w:tc>
        <w:tc>
          <w:tcPr>
            <w:tcW w:w="552" w:type="dxa"/>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rPr>
            </w:pPr>
            <w:r>
              <w:rPr>
                <w:rFonts w:hint="eastAsia" w:ascii="宋体" w:hAnsi="宋体" w:cs="黑体"/>
                <w:sz w:val="21"/>
                <w:szCs w:val="21"/>
              </w:rPr>
              <w:t>分值</w:t>
            </w:r>
          </w:p>
        </w:tc>
        <w:tc>
          <w:tcPr>
            <w:tcW w:w="5472" w:type="dxa"/>
            <w:gridSpan w:val="2"/>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rPr>
            </w:pPr>
            <w:r>
              <w:rPr>
                <w:rFonts w:hint="eastAsia" w:ascii="宋体" w:hAnsi="宋体" w:cs="黑体"/>
                <w:sz w:val="21"/>
                <w:szCs w:val="21"/>
              </w:rPr>
              <w:t>评价内容</w:t>
            </w:r>
          </w:p>
        </w:tc>
        <w:tc>
          <w:tcPr>
            <w:tcW w:w="2280" w:type="dxa"/>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评分</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rPr>
            </w:pPr>
            <w:r>
              <w:rPr>
                <w:rFonts w:hint="eastAsia" w:ascii="宋体" w:hAnsi="宋体" w:cs="黑体"/>
                <w:sz w:val="21"/>
                <w:szCs w:val="21"/>
              </w:rPr>
              <w:t>规则</w:t>
            </w:r>
          </w:p>
        </w:tc>
        <w:tc>
          <w:tcPr>
            <w:tcW w:w="1176" w:type="dxa"/>
            <w:vAlign w:val="top"/>
          </w:tcPr>
          <w:p>
            <w:pPr>
              <w:keepNext w:val="0"/>
              <w:keepLines w:val="0"/>
              <w:pageBreakBefore w:val="0"/>
              <w:kinsoku/>
              <w:wordWrap/>
              <w:overflowPunct/>
              <w:topLinePunct w:val="0"/>
              <w:autoSpaceDE/>
              <w:autoSpaceDN/>
              <w:bidi w:val="0"/>
              <w:spacing w:line="360" w:lineRule="exact"/>
              <w:ind w:left="206" w:hanging="206" w:hangingChars="100"/>
              <w:jc w:val="both"/>
              <w:textAlignment w:val="auto"/>
              <w:rPr>
                <w:rFonts w:hint="eastAsia" w:ascii="宋体" w:hAnsi="宋体" w:cs="仿宋_GB2312"/>
                <w:sz w:val="21"/>
                <w:szCs w:val="21"/>
              </w:rPr>
            </w:pPr>
            <w:r>
              <w:rPr>
                <w:rFonts w:hint="eastAsia" w:ascii="宋体" w:hAnsi="宋体" w:cs="黑体"/>
                <w:sz w:val="21"/>
                <w:szCs w:val="21"/>
                <w:lang w:val="en-US" w:eastAsia="zh-CN"/>
              </w:rPr>
              <w:t>单位自评分数</w:t>
            </w:r>
          </w:p>
        </w:tc>
        <w:tc>
          <w:tcPr>
            <w:tcW w:w="1248" w:type="dxa"/>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rPr>
            </w:pPr>
            <w:r>
              <w:rPr>
                <w:rFonts w:hint="eastAsia" w:ascii="宋体" w:hAnsi="宋体" w:cs="黑体"/>
                <w:sz w:val="21"/>
                <w:szCs w:val="21"/>
                <w:lang w:val="en-US" w:eastAsia="zh-CN"/>
              </w:rPr>
              <w:t>市/区市三方评价分数</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center"/>
          </w:tcPr>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1</w:t>
            </w:r>
          </w:p>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劳</w:t>
            </w:r>
          </w:p>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动</w:t>
            </w:r>
          </w:p>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用</w:t>
            </w:r>
          </w:p>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工</w:t>
            </w:r>
          </w:p>
          <w:p>
            <w:pPr>
              <w:keepNext w:val="0"/>
              <w:keepLines w:val="0"/>
              <w:pageBreakBefore w:val="0"/>
              <w:kinsoku/>
              <w:wordWrap/>
              <w:overflowPunct/>
              <w:topLinePunct w:val="0"/>
              <w:autoSpaceDE/>
              <w:autoSpaceDN/>
              <w:bidi w:val="0"/>
              <w:spacing w:line="360" w:lineRule="exact"/>
              <w:jc w:val="both"/>
              <w:textAlignment w:val="auto"/>
              <w:rPr>
                <w:rFonts w:hint="eastAsia" w:ascii="宋体" w:hAnsi="宋体" w:cs="黑体"/>
                <w:sz w:val="21"/>
                <w:szCs w:val="21"/>
              </w:rPr>
            </w:pPr>
            <w:r>
              <w:rPr>
                <w:rFonts w:hint="eastAsia" w:ascii="宋体" w:hAnsi="宋体" w:cs="黑体"/>
                <w:sz w:val="21"/>
                <w:szCs w:val="21"/>
              </w:rPr>
              <w:t>（11.5分）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1.1</w:t>
            </w:r>
            <w:r>
              <w:rPr>
                <w:rFonts w:hint="eastAsia" w:ascii="宋体" w:hAnsi="宋体" w:cs="仿宋_GB2312"/>
                <w:sz w:val="21"/>
                <w:szCs w:val="21"/>
              </w:rPr>
              <w:t>职工招用</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rPr>
              <w:t>企业用工无①就业歧视②欺诈、胁迫等③扣押职工证件④收取职工押金等行为。</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rPr>
              <w:t>①②③④各0.5分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1.2合同订立</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2.5分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①依法与职工订立劳动合同②劳动合同签订率达100%③企业与职工各执一份劳动合同文本。</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①②各1分（签订率每少1个百分点扣0.25分,扣完为止）③0.5分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1.3合同履行、变更、中止、解除、终止</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劳动合同的①履行②变更、中止③解除④终止，符合法律的规定。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①②③④各1分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1.4建立名册</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建立职工名册，依法进行劳动用工备案。</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1.5劳务派遣用工</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使用劳务派遣工符合法律规定。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1分(未使用的，得1分)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1.6非全日制用工</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使用非全日制用工符合法律规定。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1分（未使用的得1分）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2</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工</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资</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分</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配</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与</w:t>
            </w:r>
          </w:p>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支</w:t>
            </w:r>
          </w:p>
          <w:p>
            <w:pPr>
              <w:keepNext w:val="0"/>
              <w:keepLines w:val="0"/>
              <w:pageBreakBefore w:val="0"/>
              <w:kinsoku/>
              <w:wordWrap/>
              <w:overflowPunct/>
              <w:topLinePunct w:val="0"/>
              <w:autoSpaceDE/>
              <w:autoSpaceDN/>
              <w:bidi w:val="0"/>
              <w:spacing w:line="360" w:lineRule="exact"/>
              <w:ind w:firstLine="206" w:firstLineChars="100"/>
              <w:jc w:val="both"/>
              <w:textAlignment w:val="auto"/>
              <w:rPr>
                <w:rFonts w:hint="eastAsia" w:ascii="宋体" w:hAnsi="宋体" w:cs="黑体"/>
                <w:sz w:val="21"/>
                <w:szCs w:val="21"/>
              </w:rPr>
            </w:pPr>
            <w:r>
              <w:rPr>
                <w:rFonts w:hint="eastAsia" w:ascii="宋体" w:hAnsi="宋体" w:cs="黑体"/>
                <w:sz w:val="21"/>
                <w:szCs w:val="21"/>
              </w:rPr>
              <w:t>付</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（12分）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2.1劳动定额</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①依法确定、调整劳动定额或者计件报酬标准②劳动定额标准能够确保同岗位90%以上职工在法定工作时间内完成。</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2.2工资协商</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①建立以工资集体协商为主要形式的工资分配、决定机制和工资水平调整机制②在岗职工人均工资不低于上年度本市在岗职工平均工资③在岗职工人均工资高于上年度本市在岗职工平均工资的10%以上。</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2.3工资增长</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①职工工资增长参照工资指导线标准，与企业效益和劳动生产率提高相协调②一线职工年收入增长水平高于企业职工平均工资增长水平。</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2.4工资支付</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以货币形式①按时②足额支付职工工资③依法支付各类津补贴④实现同工同酬。</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①②③④各1分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2.5利润分享和股权激励</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具备条件企业实行①员工利润分享②股权激励政策。</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3</w:t>
            </w:r>
          </w:p>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r>
              <w:rPr>
                <w:rFonts w:hint="eastAsia" w:ascii="宋体" w:hAnsi="宋体" w:cs="黑体"/>
                <w:sz w:val="21"/>
                <w:szCs w:val="21"/>
              </w:rPr>
              <w:t>工作时间与休息休假（6分）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3.1工作时间</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①依法严格执行国家规定的工作时间②执行特殊工时制的，应依法审批并严格实施。</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①②各1分，未执行特殊工时制的，②得1分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3.2加班加点</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①延长工作时间事先与工会和职工协商②延长工作时间符合法律法规规定。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3.3休息休假</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①保障职工带薪年休假权利②依法保障职工其他休息、休假权利。</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4</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社</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会</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保</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险</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与</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福</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利</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黑体"/>
                <w:sz w:val="21"/>
                <w:szCs w:val="21"/>
              </w:rPr>
              <w:t>（7分）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4.1社会保险登记申报</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①履行社会保险登记、申报义务②依法申报参保人数和应缴纳的社会保险费数额。</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4.2社会保险费缴纳</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按时足额缴纳各项社会保险费。</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4.3公积金账户管理</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依法按时为职工办理账户设立、转移、封存手续。</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4.4公积金缴存</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按时足额缴存住房公积金。</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4.5职工福利</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①依法提取和使用职工福利费②依法建立女职工卫生室、孕妇休息室、哺乳室等设施③为职工提供工作餐便利、上下班便利等。</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①1分②③各0.5分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4.6补充保险</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具备条件的企业建立以①企业年金②补充医疗保险等为主要形式的补充保险制度。</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lang w:val="en-US" w:eastAsia="zh-CN"/>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lang w:val="en-US" w:eastAsia="zh-CN"/>
              </w:rPr>
            </w:pPr>
            <w:r>
              <w:rPr>
                <w:rFonts w:hint="eastAsia" w:ascii="宋体" w:hAnsi="宋体" w:cs="黑体"/>
                <w:sz w:val="21"/>
                <w:szCs w:val="21"/>
                <w:lang w:val="en-US" w:eastAsia="zh-CN"/>
              </w:rPr>
              <w:t>5</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安</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全</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生</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产</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与</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职</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业</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卫</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生</w:t>
            </w:r>
          </w:p>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r>
              <w:rPr>
                <w:rFonts w:hint="eastAsia" w:ascii="宋体" w:hAnsi="宋体" w:cs="黑体"/>
                <w:sz w:val="21"/>
                <w:szCs w:val="21"/>
                <w:lang w:eastAsia="zh-CN"/>
              </w:rPr>
              <w:t>（</w:t>
            </w:r>
            <w:r>
              <w:rPr>
                <w:rFonts w:hint="eastAsia" w:ascii="宋体" w:hAnsi="宋体" w:cs="黑体"/>
                <w:sz w:val="21"/>
                <w:szCs w:val="21"/>
                <w:lang w:val="en-US" w:eastAsia="zh-CN"/>
              </w:rPr>
              <w:t>17</w:t>
            </w:r>
            <w:r>
              <w:rPr>
                <w:rFonts w:hint="eastAsia" w:ascii="宋体" w:hAnsi="宋体" w:cs="黑体"/>
                <w:sz w:val="21"/>
                <w:szCs w:val="21"/>
                <w:lang w:eastAsia="zh-CN"/>
              </w:rPr>
              <w:t>）</w:t>
            </w:r>
            <w:r>
              <w:rPr>
                <w:rFonts w:hint="eastAsia" w:ascii="宋体" w:hAnsi="宋体" w:cs="黑体"/>
                <w:sz w:val="21"/>
                <w:szCs w:val="21"/>
              </w:rPr>
              <w:t>分</w:t>
            </w:r>
          </w:p>
          <w:p>
            <w:pPr>
              <w:keepNext w:val="0"/>
              <w:keepLines w:val="0"/>
              <w:pageBreakBefore w:val="0"/>
              <w:kinsoku/>
              <w:wordWrap/>
              <w:overflowPunct/>
              <w:topLinePunct w:val="0"/>
              <w:autoSpaceDE/>
              <w:autoSpaceDN/>
              <w:bidi w:val="0"/>
              <w:spacing w:line="360" w:lineRule="exact"/>
              <w:textAlignment w:val="auto"/>
              <w:rPr>
                <w:rFonts w:hint="eastAsia" w:ascii="宋体" w:hAnsi="宋体" w:cs="黑体"/>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5.1安全制度</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企业履行安全生产和消防主体责任，建立健全①安全生产管理制度②职业卫生管理制度③事故应急预案。</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5.2安全生产条件</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①生产经营场所②设备、设施③消防设施符合国家法律法规和有关标准要求④安全警示标志明显⑤按规定开展安全生产标准化建设⑥安全投入符合安全生产要求。</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①②③④⑤⑥各1分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5.3安全教育培训</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①开展职工安全培训和职业卫生教育②企业主要负责人③安全管理人员依法经过安全培训④特种作业人员依法经过培训持证上岗。</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①②③④各0.5分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5.4安全检查</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①对企业安全生产重点部位、重点设备和关键环节开展经常性安全检查②及时整改事故隐患。</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5.5职业卫生</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4分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按照规定组织上岗前、在岗期间和离岗时的职业健康检查，并将检查结果书面告知劳动者②采取有效的安全和职业病危害防护措施，为劳动者提供安全健康的工作场所、环境和条件③落实有职业禁忌的劳动者、女职工和未成年工及孕期、哺乳期女职工特殊保护措施④如实提供职业病诊断、鉴定所需的劳动者职业史和职业病危害接触史、工作场所职业病危害因素检测结果等资料。</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①②③④各1分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6</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民</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主</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管</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理</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与</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集</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体</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协</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商</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（14.5分）</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6.1组织健全</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①工会依法取得社会团体法人资格②职工入会率达到100%③建立工会经费审查委员会④女职工较多的企业，建立工会女职工委员会。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①②各1分③④各0.5分（女职工不多，未建立女职工委员会的，④得0.5分）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6.2提供保障</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①依法保障工会工作的人员、时间、场所②按时足额拨缴工会经费。</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6.3民主管理</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2.5分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①建立健全职工（代表）大会制度②建立健全厂务公开制度③公司制企业依法建立职工董事、职工监事制度。</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①②各1分③0.5分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6.4规章制度</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3分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内容合法，劳动规章制度的内容不与法律法规的强制性规定相抵触②程序合法，劳动规章制度经职工代表大会或者全体职工讨论，提出方案和意见，与工会或职工代表平等协商确定③劳动规章制度公示或者告知职工。</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①②③各1分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6.5集体协商</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①建立健全集体协商机制②协商结果和理由依法向职工公布。</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6.6集体合同</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①依法签订集体合同②全面履行集体合同。</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①②各0.5分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6.7监督检查</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①集体合同报送人社部门审查②生效的集体合同向职工公示。</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7</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劳</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动</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争</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议</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调</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处</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黑体"/>
                <w:sz w:val="21"/>
                <w:szCs w:val="21"/>
              </w:rPr>
              <w:t>（7分）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7.1普法培训</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企业负责人或高级管理人员参加劳动法律法规政策培训。</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7.2沟通渠道</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职工诉求表达渠道畅通。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7.3调解组织</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①建立企业劳动争议调解组织和制度②配备有经国家职业资格鉴定的劳动关系协调员（师）、企业人力资源管理师或者经培训合格的调解员。</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7.4调处有效</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劳动争议调解及时有效，调解成功率达到60％以上。</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7.5预警机制</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依法向政府部门报告裁员、欠薪和重大劳动争议隐患。</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7.6群访群诉</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无因企业过错引发的群访群诉案件。</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8</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企</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业</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文</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化</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黑体"/>
                <w:sz w:val="21"/>
                <w:szCs w:val="21"/>
              </w:rPr>
              <w:t>（7分）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8.1企业精神</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体现以人为本、和谐发展的理念和共同愿景。</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8.2职业发展</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①开展劳动竞赛、技能比武、合理化建议等活动②依法提取、使用职工教育培训经费。</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8.3职工文化</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①开展“职工之家”创建活动②经常性组织开展职工文体活动③关心职工心理健康。</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①②各0.5分③1分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8.4职业道德</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引导职工树立正确的世界观、人生观、价值观，做到爱岗敬业，具备良好的职业道德和素养。</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9</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社会</w:t>
            </w:r>
          </w:p>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黑体"/>
                <w:sz w:val="21"/>
                <w:szCs w:val="21"/>
              </w:rPr>
            </w:pPr>
            <w:r>
              <w:rPr>
                <w:rFonts w:hint="eastAsia" w:ascii="宋体" w:hAnsi="宋体" w:cs="黑体"/>
                <w:sz w:val="21"/>
                <w:szCs w:val="21"/>
              </w:rPr>
              <w:t>责任</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黑体"/>
                <w:sz w:val="21"/>
                <w:szCs w:val="21"/>
              </w:rPr>
              <w:t>（4分）</w:t>
            </w: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9.1遵纪守法</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2分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①严格遵守生态环境保护方面的法律法规及相关强制性规定，严格落实达标排放的主体责任②依法纳税，履行税法规定的代扣代缴个人所得税的法定义务。</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①②各1分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9.2诚实守信</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诚实守信，保护投资者利益和消费者合法权益，主动化解消费纠纷，尊重知识产权。</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c>
          <w:tcPr>
            <w:tcW w:w="210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9.3慈善公益</w:t>
            </w:r>
          </w:p>
        </w:tc>
        <w:tc>
          <w:tcPr>
            <w:tcW w:w="552"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参加慈善捐助和社会公益事业。</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10</w:t>
            </w:r>
          </w:p>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职工</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满意度</w:t>
            </w: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（14分）</w:t>
            </w:r>
          </w:p>
        </w:tc>
        <w:tc>
          <w:tcPr>
            <w:tcW w:w="2100" w:type="dxa"/>
            <w:vMerge w:val="restart"/>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10.1满意度测评</w:t>
            </w:r>
          </w:p>
        </w:tc>
        <w:tc>
          <w:tcPr>
            <w:tcW w:w="552" w:type="dxa"/>
            <w:vMerge w:val="restart"/>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14分</w:t>
            </w: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90%及以上的职工对企业劳动关系状况满意或基本满意。</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14分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33020</wp:posOffset>
                      </wp:positionV>
                      <wp:extent cx="750570" cy="190500"/>
                      <wp:effectExtent l="1270" t="4445" r="10160" b="18415"/>
                      <wp:wrapNone/>
                      <wp:docPr id="14" name="直接连接符 14"/>
                      <wp:cNvGraphicFramePr/>
                      <a:graphic xmlns:a="http://schemas.openxmlformats.org/drawingml/2006/main">
                        <a:graphicData uri="http://schemas.microsoft.com/office/word/2010/wordprocessingShape">
                          <wps:wsp>
                            <wps:cNvCnPr/>
                            <wps:spPr>
                              <a:xfrm flipH="1" flipV="1">
                                <a:off x="0" y="0"/>
                                <a:ext cx="750570" cy="190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pt;margin-top:2.6pt;height:15pt;width:59.1pt;z-index:251660288;mso-width-relative:page;mso-height-relative:page;" filled="f" stroked="t" coordsize="21600,21600" o:gfxdata="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rODU0QAA&#10;AAgBAAAPAAAAAAAAAAEAIAAAACIAAABkcnMvZG93bnJldi54bWxQSwECFAAUAAAACACHTuJAYjsk&#10;xewBAACwAwAADgAAAAAAAAABACAAAAAgAQAAZHJzL2Uyb0RvYy54bWxQSwUGAAAAAAYABgBZAQAA&#10;fgUAAAAA&#10;">
                      <v:fill on="f" focussize="0,0"/>
                      <v:stroke color="#000000" joinstyle="round"/>
                      <v:imagedata o:title=""/>
                      <o:lock v:ext="edit" aspectratio="f"/>
                    </v:line>
                  </w:pict>
                </mc:Fallback>
              </mc:AlternateContent>
            </w: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2100"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80%—89%的职工对企业劳动关系状况满意或基本满意。</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12分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38735</wp:posOffset>
                      </wp:positionV>
                      <wp:extent cx="765810" cy="196850"/>
                      <wp:effectExtent l="1270" t="4445" r="10160" b="12065"/>
                      <wp:wrapNone/>
                      <wp:docPr id="11" name="直接连接符 11"/>
                      <wp:cNvGraphicFramePr/>
                      <a:graphic xmlns:a="http://schemas.openxmlformats.org/drawingml/2006/main">
                        <a:graphicData uri="http://schemas.microsoft.com/office/word/2010/wordprocessingShape">
                          <wps:wsp>
                            <wps:cNvCnPr/>
                            <wps:spPr>
                              <a:xfrm flipH="1" flipV="1">
                                <a:off x="0" y="0"/>
                                <a:ext cx="765810" cy="196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4.5pt;margin-top:3.05pt;height:15.5pt;width:60.3pt;z-index:251661312;mso-width-relative:page;mso-height-relative:page;" filled="f" stroked="t" coordsize="21600,21600" o:gfxdata="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fVZz9IA&#10;AAAHAQAADwAAAAAAAAABACAAAAAiAAAAZHJzL2Rvd25yZXYueG1sUEsBAhQAFAAAAAgAh07iQBGp&#10;O1PsAQAAsAMAAA4AAAAAAAAAAQAgAAAAIQEAAGRycy9lMm9Eb2MueG1sUEsFBgAAAAAGAAYAWQEA&#10;AH8FAAAAAA==&#10;">
                      <v:fill on="f" focussize="0,0"/>
                      <v:stroke color="#000000" joinstyle="round"/>
                      <v:imagedata o:title=""/>
                      <o:lock v:ext="edit" aspectratio="f"/>
                    </v:line>
                  </w:pict>
                </mc:Fallback>
              </mc:AlternateContent>
            </w: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2100"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70%—79%的职工对企业劳动关系状况满意或基本满意。</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mc:AlternateContent>
                <mc:Choice Requires="wps">
                  <w:drawing>
                    <wp:anchor distT="0" distB="0" distL="114300" distR="114300" simplePos="0" relativeHeight="251662336" behindDoc="0" locked="0" layoutInCell="1" allowOverlap="1">
                      <wp:simplePos x="0" y="0"/>
                      <wp:positionH relativeFrom="column">
                        <wp:posOffset>1375410</wp:posOffset>
                      </wp:positionH>
                      <wp:positionV relativeFrom="paragraph">
                        <wp:posOffset>8890</wp:posOffset>
                      </wp:positionV>
                      <wp:extent cx="754380" cy="227965"/>
                      <wp:effectExtent l="1270" t="4445" r="6350" b="11430"/>
                      <wp:wrapNone/>
                      <wp:docPr id="9" name="直接连接符 9"/>
                      <wp:cNvGraphicFramePr/>
                      <a:graphic xmlns:a="http://schemas.openxmlformats.org/drawingml/2006/main">
                        <a:graphicData uri="http://schemas.microsoft.com/office/word/2010/wordprocessingShape">
                          <wps:wsp>
                            <wps:cNvCnPr/>
                            <wps:spPr>
                              <a:xfrm flipH="1" flipV="1">
                                <a:off x="0" y="0"/>
                                <a:ext cx="754380" cy="2279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8.3pt;margin-top:0.7pt;height:17.95pt;width:59.4pt;z-index:251662336;mso-width-relative:page;mso-height-relative:page;" filled="f" stroked="t" coordsize="21600,21600" o:gfxdata="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JCqe0wAA&#10;AAgBAAAPAAAAAAAAAAEAIAAAACIAAABkcnMvZG93bnJldi54bWxQSwECFAAUAAAACACHTuJAgs/7&#10;CuoBAACuAwAADgAAAAAAAAABACAAAAAiAQAAZHJzL2Uyb0RvYy54bWxQSwUGAAAAAAYABgBZAQAA&#10;fgUAAAAA&#10;">
                      <v:fill on="f" focussize="0,0"/>
                      <v:stroke color="#000000" joinstyle="round"/>
                      <v:imagedata o:title=""/>
                      <o:lock v:ext="edit" aspectratio="f"/>
                    </v:line>
                  </w:pict>
                </mc:Fallback>
              </mc:AlternateContent>
            </w:r>
            <w:r>
              <w:rPr>
                <w:rFonts w:hint="eastAsia" w:ascii="宋体" w:hAnsi="宋体" w:cs="仿宋_GB2312"/>
                <w:sz w:val="21"/>
                <w:szCs w:val="21"/>
                <w:lang w:val="en-US" w:eastAsia="zh-CN"/>
              </w:rPr>
              <w:t>10分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2100"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60%—69%的职工对企业劳动关系状况满意或基本满意。</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5分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9525</wp:posOffset>
                      </wp:positionV>
                      <wp:extent cx="746760" cy="217805"/>
                      <wp:effectExtent l="1270" t="4445" r="13970" b="6350"/>
                      <wp:wrapNone/>
                      <wp:docPr id="10" name="直接连接符 10"/>
                      <wp:cNvGraphicFramePr/>
                      <a:graphic xmlns:a="http://schemas.openxmlformats.org/drawingml/2006/main">
                        <a:graphicData uri="http://schemas.microsoft.com/office/word/2010/wordprocessingShape">
                          <wps:wsp>
                            <wps:cNvCnPr/>
                            <wps:spPr>
                              <a:xfrm flipH="1" flipV="1">
                                <a:off x="0" y="0"/>
                                <a:ext cx="746760" cy="2178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4.5pt;margin-top:0.75pt;height:17.15pt;width:58.8pt;z-index:251663360;mso-width-relative:page;mso-height-relative:page;" filled="f" stroked="t" coordsize="21600,21600" o:gfxdata="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46u40wAA&#10;AAcBAAAPAAAAAAAAAAEAIAAAACIAAABkcnMvZG93bnJldi54bWxQSwECFAAUAAAACACHTuJAvX89&#10;lOoBAACwAwAADgAAAAAAAAABACAAAAAiAQAAZHJzL2Uyb0RvYy54bWxQSwUGAAAAAAYABgBZAQAA&#10;fgUAAAAA&#10;">
                      <v:fill on="f" focussize="0,0"/>
                      <v:stroke color="#000000" joinstyle="round"/>
                      <v:imagedata o:title=""/>
                      <o:lock v:ext="edit" aspectratio="f"/>
                    </v:line>
                  </w:pict>
                </mc:Fallback>
              </mc:AlternateContent>
            </w: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2100"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52"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5472"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60%以下的职工对企业劳动关系状况满意或基本满意。</w:t>
            </w:r>
          </w:p>
        </w:tc>
        <w:tc>
          <w:tcPr>
            <w:tcW w:w="2280"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mc:AlternateContent>
                <mc:Choice Requires="wps">
                  <w:drawing>
                    <wp:anchor distT="0" distB="0" distL="114300" distR="114300" simplePos="0" relativeHeight="251664384" behindDoc="0" locked="0" layoutInCell="1" allowOverlap="1">
                      <wp:simplePos x="0" y="0"/>
                      <wp:positionH relativeFrom="column">
                        <wp:posOffset>1367790</wp:posOffset>
                      </wp:positionH>
                      <wp:positionV relativeFrom="paragraph">
                        <wp:posOffset>10160</wp:posOffset>
                      </wp:positionV>
                      <wp:extent cx="746760" cy="187960"/>
                      <wp:effectExtent l="1270" t="4445" r="13970" b="5715"/>
                      <wp:wrapNone/>
                      <wp:docPr id="16" name="直接连接符 16"/>
                      <wp:cNvGraphicFramePr/>
                      <a:graphic xmlns:a="http://schemas.openxmlformats.org/drawingml/2006/main">
                        <a:graphicData uri="http://schemas.microsoft.com/office/word/2010/wordprocessingShape">
                          <wps:wsp>
                            <wps:cNvCnPr/>
                            <wps:spPr>
                              <a:xfrm flipH="1" flipV="1">
                                <a:off x="0" y="0"/>
                                <a:ext cx="746760" cy="1879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7.7pt;margin-top:0.8pt;height:14.8pt;width:58.8pt;z-index:251664384;mso-width-relative:page;mso-height-relative:page;" filled="f" stroked="t" coordsize="21600,21600" o:gfxdata="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lbZqNMA&#10;AAAIAQAADwAAAAAAAAABACAAAAAiAAAAZHJzL2Rvd25yZXYueG1sUEsBAhQAFAAAAAgAh07iQEtU&#10;FybrAQAAsAMAAA4AAAAAAAAAAQAgAAAAIgEAAGRycy9lMm9Eb2MueG1sUEsFBgAAAAAGAAYAWQEA&#10;AH8FAAAAAA==&#10;">
                      <v:fill on="f" focussize="0,0"/>
                      <v:stroke color="#000000" joinstyle="round"/>
                      <v:imagedata o:title=""/>
                      <o:lock v:ext="edit" aspectratio="f"/>
                    </v:line>
                  </w:pict>
                </mc:Fallback>
              </mc:AlternateContent>
            </w:r>
            <w:r>
              <w:rPr>
                <w:rFonts w:hint="eastAsia" w:ascii="宋体" w:hAnsi="宋体" w:cs="仿宋_GB2312"/>
                <w:sz w:val="21"/>
                <w:szCs w:val="21"/>
                <w:lang w:val="en-US" w:eastAsia="zh-CN"/>
              </w:rPr>
              <w:t>0分</w:t>
            </w:r>
          </w:p>
        </w:tc>
        <w:tc>
          <w:tcPr>
            <w:tcW w:w="1176"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48" w:type="dxa"/>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400" w:type="dxa"/>
            <w:gridSpan w:val="6"/>
            <w:vAlign w:val="top"/>
          </w:tcPr>
          <w:p>
            <w:pPr>
              <w:keepNext w:val="0"/>
              <w:keepLines w:val="0"/>
              <w:pageBreakBefore w:val="0"/>
              <w:kinsoku/>
              <w:wordWrap/>
              <w:overflowPunct/>
              <w:topLinePunct w:val="0"/>
              <w:autoSpaceDE/>
              <w:autoSpaceDN/>
              <w:bidi w:val="0"/>
              <w:spacing w:line="360" w:lineRule="exact"/>
              <w:ind w:firstLine="6386" w:firstLineChars="3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合计得分</w:t>
            </w:r>
          </w:p>
        </w:tc>
        <w:tc>
          <w:tcPr>
            <w:tcW w:w="2424" w:type="dxa"/>
            <w:gridSpan w:val="2"/>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4" w:type="dxa"/>
            <w:gridSpan w:val="8"/>
            <w:vAlign w:val="top"/>
          </w:tcPr>
          <w:p>
            <w:pPr>
              <w:keepNext w:val="0"/>
              <w:keepLines w:val="0"/>
              <w:pageBreakBefore w:val="0"/>
              <w:kinsoku/>
              <w:wordWrap/>
              <w:overflowPunct/>
              <w:topLinePunct w:val="0"/>
              <w:autoSpaceDE/>
              <w:autoSpaceDN/>
              <w:bidi w:val="0"/>
              <w:spacing w:line="360" w:lineRule="exact"/>
              <w:ind w:firstLine="1236" w:firstLineChars="600"/>
              <w:textAlignment w:val="auto"/>
              <w:rPr>
                <w:rFonts w:hint="eastAsia" w:ascii="宋体" w:hAnsi="宋体" w:cs="仿宋_GB2312"/>
                <w:sz w:val="21"/>
                <w:szCs w:val="21"/>
                <w:lang w:val="en-US" w:eastAsia="zh-CN"/>
              </w:rPr>
            </w:pPr>
            <w:r>
              <w:rPr>
                <w:rFonts w:hint="eastAsia" w:ascii="宋体" w:hAnsi="宋体" w:cs="宋体"/>
                <w:sz w:val="21"/>
                <w:szCs w:val="21"/>
              </w:rPr>
              <w:t>评价、复核时三年内有下列</w:t>
            </w:r>
            <w:r>
              <w:rPr>
                <w:rFonts w:hint="eastAsia" w:ascii="宋体" w:hAnsi="宋体" w:cs="宋体"/>
                <w:sz w:val="21"/>
                <w:szCs w:val="21"/>
                <w:lang w:val="en-US" w:eastAsia="zh-CN"/>
              </w:rPr>
              <w:t>否决项目</w:t>
            </w:r>
            <w:r>
              <w:rPr>
                <w:rFonts w:hint="eastAsia" w:ascii="宋体" w:hAnsi="宋体" w:cs="宋体"/>
                <w:sz w:val="21"/>
                <w:szCs w:val="21"/>
              </w:rPr>
              <w:t>之一的企业，不得进行劳动关系和谐状况的评价或复核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vAlign w:val="top"/>
          </w:tcPr>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否</w:t>
            </w:r>
          </w:p>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决</w:t>
            </w:r>
          </w:p>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项</w:t>
            </w:r>
          </w:p>
          <w:p>
            <w:pPr>
              <w:keepNext w:val="0"/>
              <w:keepLines w:val="0"/>
              <w:pageBreakBefore w:val="0"/>
              <w:kinsoku/>
              <w:wordWrap/>
              <w:overflowPunct/>
              <w:topLinePunct w:val="0"/>
              <w:autoSpaceDE/>
              <w:autoSpaceDN/>
              <w:bidi w:val="0"/>
              <w:spacing w:line="360" w:lineRule="exact"/>
              <w:ind w:firstLine="206" w:firstLineChars="100"/>
              <w:textAlignment w:val="auto"/>
              <w:rPr>
                <w:rFonts w:hint="eastAsia" w:ascii="宋体" w:hAnsi="宋体" w:cs="仿宋_GB2312"/>
                <w:sz w:val="21"/>
                <w:szCs w:val="21"/>
                <w:lang w:val="en-US" w:eastAsia="zh-CN"/>
              </w:rPr>
            </w:pPr>
            <w:r>
              <w:rPr>
                <w:rFonts w:hint="eastAsia" w:ascii="宋体" w:hAnsi="宋体" w:cs="仿宋_GB2312"/>
                <w:sz w:val="21"/>
                <w:szCs w:val="21"/>
                <w:lang w:val="en-US" w:eastAsia="zh-CN"/>
              </w:rPr>
              <w:t>目</w:t>
            </w: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仿宋_GB2312"/>
                <w:sz w:val="21"/>
                <w:szCs w:val="21"/>
                <w:lang w:val="en-US" w:eastAsia="zh-CN"/>
              </w:rPr>
            </w:pPr>
            <w:r>
              <w:rPr>
                <w:rFonts w:hint="eastAsia" w:ascii="宋体" w:hAnsi="宋体" w:cs="仿宋_GB2312"/>
                <w:sz w:val="21"/>
                <w:szCs w:val="21"/>
                <w:lang w:val="en-US" w:eastAsia="zh-CN"/>
              </w:rPr>
              <w:t>1.因劳动保障违法行为被人力资源社会保障部门依法给予行政处理、行政处罚。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2</w:t>
            </w:r>
            <w:r>
              <w:rPr>
                <w:rFonts w:hint="eastAsia" w:ascii="宋体" w:hAnsi="宋体" w:cs="仿宋_GB2312"/>
                <w:sz w:val="21"/>
                <w:szCs w:val="21"/>
              </w:rPr>
              <w:t>.</w:t>
            </w:r>
            <w:r>
              <w:rPr>
                <w:rFonts w:hint="eastAsia" w:ascii="宋体" w:hAnsi="宋体" w:cs="仿宋_GB2312"/>
                <w:sz w:val="21"/>
                <w:szCs w:val="21"/>
                <w:lang w:val="en-US" w:eastAsia="zh-CN"/>
              </w:rPr>
              <w:t>因劳动保障违法行为一年内被查处三次以上（含三次）</w:t>
            </w:r>
            <w:r>
              <w:rPr>
                <w:rFonts w:hint="eastAsia" w:ascii="宋体" w:hAnsi="宋体"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rPr>
              <w:t>3.</w:t>
            </w:r>
            <w:r>
              <w:rPr>
                <w:rFonts w:hint="eastAsia" w:ascii="宋体" w:hAnsi="宋体" w:cs="仿宋_GB2312"/>
                <w:sz w:val="21"/>
                <w:szCs w:val="21"/>
                <w:lang w:val="en-US" w:eastAsia="zh-CN"/>
              </w:rPr>
              <w:t>因劳动保障违法行为引发群体性事件、极端事件、重大</w:t>
            </w:r>
            <w:r>
              <w:rPr>
                <w:rFonts w:hint="eastAsia" w:ascii="宋体" w:hAnsi="宋体" w:cs="仿宋_GB2312"/>
                <w:sz w:val="21"/>
                <w:szCs w:val="21"/>
              </w:rPr>
              <w:t>劳动争议案件或</w:t>
            </w:r>
            <w:r>
              <w:rPr>
                <w:rFonts w:hint="eastAsia" w:ascii="宋体" w:hAnsi="宋体" w:cs="仿宋_GB2312"/>
                <w:sz w:val="21"/>
                <w:szCs w:val="21"/>
                <w:lang w:val="en-US" w:eastAsia="zh-CN"/>
              </w:rPr>
              <w:t>其他严重不良影响</w:t>
            </w:r>
            <w:r>
              <w:rPr>
                <w:rFonts w:hint="eastAsia" w:ascii="宋体" w:hAnsi="宋体"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4</w:t>
            </w:r>
            <w:r>
              <w:rPr>
                <w:rFonts w:hint="eastAsia" w:ascii="宋体" w:hAnsi="宋体" w:cs="仿宋_GB2312"/>
                <w:sz w:val="21"/>
                <w:szCs w:val="21"/>
              </w:rPr>
              <w:t>.企业恶意拖欠职工工资、欠缴社会保险费</w:t>
            </w:r>
            <w:r>
              <w:rPr>
                <w:rFonts w:hint="eastAsia" w:ascii="宋体" w:hAnsi="宋体" w:cs="仿宋_GB2312"/>
                <w:sz w:val="21"/>
                <w:szCs w:val="21"/>
                <w:lang w:eastAsia="zh-CN"/>
              </w:rPr>
              <w:t>、</w:t>
            </w:r>
            <w:r>
              <w:rPr>
                <w:rFonts w:hint="eastAsia" w:ascii="宋体" w:hAnsi="宋体" w:cs="仿宋_GB2312"/>
                <w:sz w:val="21"/>
                <w:szCs w:val="21"/>
                <w:lang w:val="en-US" w:eastAsia="zh-CN"/>
              </w:rPr>
              <w:t>欠缴住房公积金</w:t>
            </w:r>
            <w:r>
              <w:rPr>
                <w:rFonts w:hint="eastAsia" w:ascii="宋体" w:hAnsi="宋体"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5.</w:t>
            </w:r>
            <w:r>
              <w:rPr>
                <w:rFonts w:hint="eastAsia" w:ascii="宋体" w:hAnsi="宋体" w:cs="仿宋_GB2312"/>
                <w:sz w:val="21"/>
                <w:szCs w:val="21"/>
              </w:rPr>
              <w:t>存在强迫劳动或者体罚、侮辱职工等违法行为。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6.</w:t>
            </w:r>
            <w:r>
              <w:rPr>
                <w:rFonts w:hint="eastAsia" w:ascii="宋体" w:hAnsi="宋体" w:cs="仿宋_GB2312"/>
                <w:sz w:val="21"/>
                <w:szCs w:val="21"/>
              </w:rPr>
              <w:t>没有工会组织或者阻挠职工参加工会或工会活动，未建立集体协商机制。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pStyle w:val="18"/>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宋体" w:hAnsi="宋体" w:cs="仿宋_GB2312"/>
                <w:sz w:val="21"/>
                <w:szCs w:val="21"/>
              </w:rPr>
            </w:pPr>
            <w:r>
              <w:rPr>
                <w:rFonts w:hint="eastAsia" w:hAnsi="宋体" w:cs="仿宋_GB2312"/>
                <w:kern w:val="2"/>
                <w:sz w:val="21"/>
                <w:szCs w:val="21"/>
                <w:lang w:val="en-US" w:eastAsia="zh-CN"/>
              </w:rPr>
              <w:t>7.</w:t>
            </w:r>
            <w:r>
              <w:rPr>
                <w:rFonts w:hint="eastAsia" w:hAnsi="宋体" w:cs="仿宋_GB2312"/>
                <w:kern w:val="2"/>
                <w:sz w:val="21"/>
                <w:szCs w:val="21"/>
              </w:rPr>
              <w:t>企业存在重大安全隐患,未依法整改或者发生一般及以上生产安全责任事故。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8.</w:t>
            </w:r>
            <w:r>
              <w:rPr>
                <w:rFonts w:hint="eastAsia" w:ascii="宋体" w:hAnsi="宋体" w:cs="仿宋_GB2312"/>
                <w:sz w:val="21"/>
                <w:szCs w:val="21"/>
              </w:rPr>
              <w:t>被列入经营异常名录或严重违法失信企业名单。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9.</w:t>
            </w:r>
            <w:r>
              <w:rPr>
                <w:rFonts w:hint="eastAsia" w:ascii="宋体" w:hAnsi="宋体" w:cs="仿宋_GB2312"/>
                <w:sz w:val="21"/>
                <w:szCs w:val="21"/>
              </w:rPr>
              <w:t>职工对企业劳动关系状况的满意度评价在10分及以下的。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vAlign w:val="top"/>
          </w:tcPr>
          <w:p>
            <w:pPr>
              <w:keepNext w:val="0"/>
              <w:keepLines w:val="0"/>
              <w:pageBreakBefore w:val="0"/>
              <w:kinsoku/>
              <w:wordWrap/>
              <w:overflowPunct/>
              <w:topLinePunct w:val="0"/>
              <w:autoSpaceDE/>
              <w:autoSpaceDN/>
              <w:bidi w:val="0"/>
              <w:spacing w:line="360" w:lineRule="exact"/>
              <w:ind w:firstLine="5974" w:firstLineChars="2900"/>
              <w:textAlignment w:val="auto"/>
              <w:rPr>
                <w:rFonts w:hint="eastAsia" w:ascii="宋体" w:hAnsi="宋体" w:cs="仿宋_GB2312"/>
                <w:sz w:val="21"/>
                <w:szCs w:val="21"/>
                <w:lang w:val="en-US" w:eastAsia="zh-CN"/>
              </w:rPr>
            </w:pPr>
          </w:p>
        </w:tc>
        <w:tc>
          <w:tcPr>
            <w:tcW w:w="12828" w:type="dxa"/>
            <w:gridSpan w:val="7"/>
            <w:vAlign w:val="top"/>
          </w:tcPr>
          <w:p>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仿宋_GB2312"/>
                <w:sz w:val="21"/>
                <w:szCs w:val="21"/>
              </w:rPr>
            </w:pPr>
            <w:r>
              <w:rPr>
                <w:rFonts w:hint="eastAsia" w:ascii="宋体" w:hAnsi="宋体" w:cs="仿宋_GB2312"/>
                <w:sz w:val="21"/>
                <w:szCs w:val="21"/>
                <w:lang w:val="en-US" w:eastAsia="zh-CN"/>
              </w:rPr>
              <w:t>10.</w:t>
            </w:r>
            <w:r>
              <w:rPr>
                <w:rFonts w:hint="eastAsia" w:ascii="宋体" w:hAnsi="宋体" w:cs="仿宋_GB2312"/>
                <w:sz w:val="21"/>
                <w:szCs w:val="21"/>
              </w:rPr>
              <w:t>申报、评价或者复核过程中有造假、舞弊等行为。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trPr>
        <w:tc>
          <w:tcPr>
            <w:tcW w:w="6912" w:type="dxa"/>
            <w:gridSpan w:val="4"/>
            <w:vAlign w:val="top"/>
          </w:tcPr>
          <w:p>
            <w:pPr>
              <w:keepNext w:val="0"/>
              <w:keepLines w:val="0"/>
              <w:pageBreakBefore w:val="0"/>
              <w:kinsoku/>
              <w:wordWrap/>
              <w:overflowPunct/>
              <w:topLinePunct w:val="0"/>
              <w:autoSpaceDE/>
              <w:autoSpaceDN/>
              <w:bidi w:val="0"/>
              <w:adjustRightInd w:val="0"/>
              <w:spacing w:line="360" w:lineRule="exact"/>
              <w:ind w:firstLine="412" w:firstLineChars="200"/>
              <w:textAlignment w:val="auto"/>
              <w:rPr>
                <w:rFonts w:hint="eastAsia" w:ascii="宋体" w:hAnsi="宋体" w:cs="宋体"/>
                <w:sz w:val="21"/>
                <w:szCs w:val="21"/>
              </w:rPr>
            </w:pPr>
            <w:r>
              <w:rPr>
                <w:rFonts w:hint="eastAsia" w:ascii="宋体" w:hAnsi="宋体" w:cs="宋体"/>
                <w:sz w:val="21"/>
                <w:szCs w:val="21"/>
                <w:lang w:val="en-US" w:eastAsia="zh-CN"/>
              </w:rPr>
              <w:t>区市</w:t>
            </w:r>
            <w:r>
              <w:rPr>
                <w:rFonts w:hint="eastAsia" w:ascii="宋体" w:hAnsi="宋体" w:cs="宋体"/>
                <w:sz w:val="21"/>
                <w:szCs w:val="21"/>
              </w:rPr>
              <w:t>三方</w:t>
            </w:r>
            <w:r>
              <w:rPr>
                <w:rFonts w:hint="eastAsia" w:ascii="宋体" w:hAnsi="宋体" w:cs="宋体"/>
                <w:sz w:val="21"/>
                <w:szCs w:val="21"/>
                <w:lang w:val="en-US" w:eastAsia="zh-CN"/>
              </w:rPr>
              <w:t>办公室</w:t>
            </w:r>
            <w:r>
              <w:rPr>
                <w:rFonts w:hint="eastAsia" w:ascii="宋体" w:hAnsi="宋体" w:cs="宋体"/>
                <w:sz w:val="21"/>
                <w:szCs w:val="21"/>
              </w:rPr>
              <w:t>审核盖章：</w:t>
            </w:r>
          </w:p>
          <w:p>
            <w:pPr>
              <w:pStyle w:val="2"/>
              <w:keepNext w:val="0"/>
              <w:keepLines w:val="0"/>
              <w:pageBreakBefore w:val="0"/>
              <w:kinsoku/>
              <w:wordWrap/>
              <w:overflowPunct/>
              <w:topLinePunct w:val="0"/>
              <w:autoSpaceDE/>
              <w:autoSpaceDN/>
              <w:bidi w:val="0"/>
              <w:spacing w:line="360" w:lineRule="exact"/>
              <w:textAlignment w:val="auto"/>
              <w:rPr>
                <w:rFonts w:hint="eastAsia" w:ascii="宋体" w:hAnsi="宋体" w:cs="宋体"/>
                <w:sz w:val="21"/>
                <w:szCs w:val="21"/>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cs="宋体"/>
                <w:sz w:val="21"/>
                <w:szCs w:val="21"/>
              </w:rPr>
            </w:pPr>
          </w:p>
          <w:p>
            <w:pPr>
              <w:pStyle w:val="4"/>
              <w:keepNext w:val="0"/>
              <w:keepLines w:val="0"/>
              <w:pageBreakBefore w:val="0"/>
              <w:kinsoku/>
              <w:wordWrap/>
              <w:overflowPunct/>
              <w:topLinePunct w:val="0"/>
              <w:autoSpaceDE/>
              <w:autoSpaceDN/>
              <w:bidi w:val="0"/>
              <w:spacing w:line="360" w:lineRule="exact"/>
              <w:ind w:left="0"/>
              <w:textAlignment w:val="auto"/>
              <w:rPr>
                <w:rFonts w:hint="eastAsia" w:ascii="宋体" w:hAnsi="宋体" w:cs="宋体"/>
                <w:sz w:val="21"/>
                <w:szCs w:val="21"/>
              </w:rPr>
            </w:pPr>
          </w:p>
          <w:p>
            <w:pPr>
              <w:keepNext w:val="0"/>
              <w:keepLines w:val="0"/>
              <w:pageBreakBefore w:val="0"/>
              <w:numPr>
                <w:ilvl w:val="0"/>
                <w:numId w:val="0"/>
              </w:numPr>
              <w:kinsoku/>
              <w:wordWrap/>
              <w:overflowPunct/>
              <w:topLinePunct w:val="0"/>
              <w:autoSpaceDE/>
              <w:autoSpaceDN/>
              <w:bidi w:val="0"/>
              <w:spacing w:line="360" w:lineRule="exact"/>
              <w:ind w:firstLine="4120" w:firstLineChars="2000"/>
              <w:textAlignment w:val="auto"/>
              <w:rPr>
                <w:rFonts w:hint="eastAsia" w:ascii="宋体" w:hAnsi="宋体" w:cs="宋体"/>
                <w:sz w:val="21"/>
                <w:szCs w:val="21"/>
              </w:rPr>
            </w:pPr>
          </w:p>
          <w:p>
            <w:pPr>
              <w:keepNext w:val="0"/>
              <w:keepLines w:val="0"/>
              <w:pageBreakBefore w:val="0"/>
              <w:numPr>
                <w:ilvl w:val="0"/>
                <w:numId w:val="0"/>
              </w:numPr>
              <w:kinsoku/>
              <w:wordWrap/>
              <w:overflowPunct/>
              <w:topLinePunct w:val="0"/>
              <w:autoSpaceDE/>
              <w:autoSpaceDN/>
              <w:bidi w:val="0"/>
              <w:spacing w:line="360" w:lineRule="exact"/>
              <w:ind w:firstLine="4120" w:firstLineChars="2000"/>
              <w:textAlignment w:val="auto"/>
              <w:rPr>
                <w:rFonts w:hint="eastAsia" w:ascii="宋体" w:hAnsi="宋体" w:eastAsia="宋体" w:cs="仿宋_GB2312"/>
                <w:sz w:val="21"/>
                <w:szCs w:val="21"/>
                <w:lang w:val="en-US" w:eastAsia="zh-CN"/>
              </w:rPr>
            </w:pPr>
            <w:r>
              <w:rPr>
                <w:rFonts w:hint="eastAsia" w:ascii="宋体" w:hAnsi="宋体" w:cs="宋体"/>
                <w:sz w:val="21"/>
                <w:szCs w:val="21"/>
                <w:lang w:val="en-US" w:eastAsia="zh-CN"/>
              </w:rPr>
              <w:t xml:space="preserve"> </w:t>
            </w:r>
            <w:r>
              <w:rPr>
                <w:rFonts w:hint="eastAsia" w:ascii="宋体" w:hAnsi="宋体" w:cs="宋体"/>
                <w:sz w:val="21"/>
                <w:szCs w:val="21"/>
              </w:rPr>
              <w:t xml:space="preserve">年  月  日   </w:t>
            </w:r>
            <w:r>
              <w:rPr>
                <w:rFonts w:hint="eastAsia" w:ascii="宋体" w:hAnsi="宋体" w:cs="宋体"/>
                <w:sz w:val="21"/>
                <w:szCs w:val="21"/>
                <w:lang w:val="en-US" w:eastAsia="zh-CN"/>
              </w:rPr>
              <w:t xml:space="preserve">                         </w:t>
            </w:r>
          </w:p>
        </w:tc>
        <w:tc>
          <w:tcPr>
            <w:tcW w:w="6912" w:type="dxa"/>
            <w:gridSpan w:val="4"/>
            <w:vAlign w:val="top"/>
          </w:tcPr>
          <w:p>
            <w:pPr>
              <w:keepNext w:val="0"/>
              <w:keepLines w:val="0"/>
              <w:pageBreakBefore w:val="0"/>
              <w:kinsoku/>
              <w:wordWrap/>
              <w:overflowPunct/>
              <w:topLinePunct w:val="0"/>
              <w:autoSpaceDE/>
              <w:autoSpaceDN/>
              <w:bidi w:val="0"/>
              <w:adjustRightInd w:val="0"/>
              <w:spacing w:line="360" w:lineRule="exact"/>
              <w:ind w:firstLine="412" w:firstLineChars="200"/>
              <w:textAlignment w:val="auto"/>
              <w:rPr>
                <w:rFonts w:hint="eastAsia" w:ascii="宋体" w:hAnsi="宋体" w:cs="宋体"/>
                <w:sz w:val="21"/>
                <w:szCs w:val="21"/>
              </w:rPr>
            </w:pPr>
            <w:r>
              <w:rPr>
                <w:rFonts w:hint="eastAsia" w:ascii="宋体" w:hAnsi="宋体" w:cs="宋体"/>
                <w:sz w:val="21"/>
                <w:szCs w:val="21"/>
                <w:lang w:val="en-US" w:eastAsia="zh-CN"/>
              </w:rPr>
              <w:t>市</w:t>
            </w:r>
            <w:r>
              <w:rPr>
                <w:rFonts w:hint="eastAsia" w:ascii="宋体" w:hAnsi="宋体" w:cs="宋体"/>
                <w:sz w:val="21"/>
                <w:szCs w:val="21"/>
              </w:rPr>
              <w:t>三方</w:t>
            </w:r>
            <w:r>
              <w:rPr>
                <w:rFonts w:hint="eastAsia" w:ascii="宋体" w:hAnsi="宋体" w:cs="宋体"/>
                <w:sz w:val="21"/>
                <w:szCs w:val="21"/>
                <w:lang w:val="en-US" w:eastAsia="zh-CN"/>
              </w:rPr>
              <w:t>办公室</w:t>
            </w:r>
            <w:r>
              <w:rPr>
                <w:rFonts w:hint="eastAsia" w:ascii="宋体" w:hAnsi="宋体" w:cs="宋体"/>
                <w:sz w:val="21"/>
                <w:szCs w:val="21"/>
              </w:rPr>
              <w:t>审核盖章：</w:t>
            </w:r>
          </w:p>
          <w:p>
            <w:pPr>
              <w:pStyle w:val="2"/>
              <w:keepNext w:val="0"/>
              <w:keepLines w:val="0"/>
              <w:pageBreakBefore w:val="0"/>
              <w:kinsoku/>
              <w:wordWrap/>
              <w:overflowPunct/>
              <w:topLinePunct w:val="0"/>
              <w:autoSpaceDE/>
              <w:autoSpaceDN/>
              <w:bidi w:val="0"/>
              <w:spacing w:line="360" w:lineRule="exact"/>
              <w:textAlignment w:val="auto"/>
              <w:rPr>
                <w:rFonts w:hint="eastAsia" w:ascii="宋体" w:hAnsi="宋体" w:cs="宋体"/>
                <w:sz w:val="21"/>
                <w:szCs w:val="21"/>
              </w:rPr>
            </w:pPr>
          </w:p>
          <w:p>
            <w:pPr>
              <w:pStyle w:val="3"/>
              <w:rPr>
                <w:rFonts w:hint="eastAsia"/>
              </w:rPr>
            </w:pPr>
          </w:p>
          <w:p>
            <w:pPr>
              <w:pStyle w:val="3"/>
              <w:keepNext w:val="0"/>
              <w:keepLines w:val="0"/>
              <w:pageBreakBefore w:val="0"/>
              <w:kinsoku/>
              <w:wordWrap/>
              <w:overflowPunct/>
              <w:topLinePunct w:val="0"/>
              <w:autoSpaceDE/>
              <w:autoSpaceDN/>
              <w:bidi w:val="0"/>
              <w:spacing w:line="360" w:lineRule="exact"/>
              <w:textAlignment w:val="auto"/>
              <w:rPr>
                <w:rFonts w:hint="eastAsia" w:ascii="宋体" w:hAnsi="宋体" w:cs="宋体"/>
                <w:sz w:val="21"/>
                <w:szCs w:val="21"/>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cs="宋体"/>
                <w:sz w:val="21"/>
                <w:szCs w:val="21"/>
              </w:rPr>
            </w:pPr>
          </w:p>
          <w:p>
            <w:pPr>
              <w:keepNext w:val="0"/>
              <w:keepLines w:val="0"/>
              <w:pageBreakBefore w:val="0"/>
              <w:numPr>
                <w:ilvl w:val="0"/>
                <w:numId w:val="0"/>
              </w:numPr>
              <w:kinsoku/>
              <w:wordWrap/>
              <w:overflowPunct/>
              <w:topLinePunct w:val="0"/>
              <w:autoSpaceDE/>
              <w:autoSpaceDN/>
              <w:bidi w:val="0"/>
              <w:spacing w:line="360" w:lineRule="exact"/>
              <w:ind w:firstLine="3914" w:firstLineChars="1900"/>
              <w:textAlignment w:val="auto"/>
              <w:rPr>
                <w:rFonts w:hint="eastAsia" w:ascii="宋体" w:hAnsi="宋体" w:cs="仿宋_GB2312"/>
                <w:sz w:val="21"/>
                <w:szCs w:val="21"/>
              </w:rPr>
            </w:pPr>
            <w:r>
              <w:rPr>
                <w:rFonts w:hint="eastAsia" w:ascii="宋体" w:hAnsi="宋体" w:cs="宋体"/>
                <w:sz w:val="21"/>
                <w:szCs w:val="21"/>
              </w:rPr>
              <w:t xml:space="preserve">年  月  日  </w:t>
            </w:r>
          </w:p>
        </w:tc>
      </w:tr>
    </w:tbl>
    <w:p>
      <w:pPr>
        <w:rPr>
          <w:rFonts w:hint="eastAsia"/>
          <w:sz w:val="21"/>
          <w:szCs w:val="21"/>
        </w:rPr>
      </w:pPr>
    </w:p>
    <w:p>
      <w:pPr>
        <w:pStyle w:val="19"/>
        <w:numPr>
          <w:ilvl w:val="0"/>
          <w:numId w:val="0"/>
        </w:numPr>
        <w:spacing w:before="120" w:after="120" w:line="0" w:lineRule="atLeast"/>
        <w:ind w:leftChars="0"/>
        <w:jc w:val="both"/>
        <w:rPr>
          <w:rFonts w:hint="eastAsia"/>
          <w:lang w:val="en-US" w:eastAsia="zh-CN"/>
        </w:rPr>
        <w:sectPr>
          <w:pgSz w:w="16840" w:h="11907" w:orient="landscape"/>
          <w:pgMar w:top="1814" w:right="1531" w:bottom="1588" w:left="1531" w:header="851" w:footer="1588" w:gutter="0"/>
          <w:pgNumType w:fmt="decimal"/>
          <w:cols w:space="720" w:num="1"/>
          <w:docGrid w:type="linesAndChars" w:linePitch="589" w:charSpace="-849"/>
        </w:sectPr>
      </w:pPr>
    </w:p>
    <w:p>
      <w:pPr>
        <w:pStyle w:val="19"/>
        <w:numPr>
          <w:ilvl w:val="0"/>
          <w:numId w:val="0"/>
        </w:numPr>
        <w:spacing w:before="120" w:after="120" w:line="0" w:lineRule="atLeast"/>
        <w:ind w:leftChars="0"/>
        <w:jc w:val="both"/>
        <w:rPr>
          <w:rFonts w:hint="eastAsia"/>
          <w:lang w:val="en-US" w:eastAsia="zh-CN"/>
        </w:rPr>
      </w:pPr>
      <w:r>
        <w:rPr>
          <w:rFonts w:hint="eastAsia"/>
          <w:lang w:val="en-US" w:eastAsia="zh-CN"/>
        </w:rPr>
        <w:t>附件3-2</w:t>
      </w:r>
    </w:p>
    <w:p>
      <w:pPr>
        <w:pStyle w:val="17"/>
        <w:rPr>
          <w:rFonts w:hint="eastAsia"/>
          <w:lang w:val="en-US" w:eastAsia="zh-CN"/>
        </w:rPr>
      </w:pPr>
    </w:p>
    <w:p>
      <w:pPr>
        <w:pStyle w:val="19"/>
        <w:numPr>
          <w:ilvl w:val="0"/>
          <w:numId w:val="0"/>
        </w:numPr>
        <w:spacing w:before="120" w:after="120" w:line="0" w:lineRule="atLeast"/>
        <w:ind w:firstLine="2235" w:firstLineChars="500"/>
        <w:jc w:val="both"/>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职工满意度评价</w:t>
      </w:r>
      <w:r>
        <w:rPr>
          <w:rFonts w:hint="eastAsia" w:ascii="方正小标宋_GBK" w:hAnsi="方正小标宋_GBK" w:eastAsia="方正小标宋_GBK" w:cs="方正小标宋_GBK"/>
          <w:sz w:val="44"/>
          <w:szCs w:val="44"/>
          <w:lang w:val="en-US" w:eastAsia="zh-CN"/>
        </w:rPr>
        <w:t>表</w:t>
      </w:r>
    </w:p>
    <w:p>
      <w:pPr>
        <w:pStyle w:val="17"/>
        <w:rPr>
          <w:rFonts w:hint="eastAsia"/>
          <w:lang w:val="en-US" w:eastAsia="zh-CN"/>
        </w:rPr>
      </w:pPr>
    </w:p>
    <w:tbl>
      <w:tblPr>
        <w:tblStyle w:val="12"/>
        <w:tblpPr w:leftFromText="180" w:rightFromText="180" w:vertAnchor="text" w:tblpXSpec="center" w:tblpY="1"/>
        <w:tblOverlap w:val="never"/>
        <w:tblW w:w="8877" w:type="dxa"/>
        <w:tblInd w:w="-3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1486"/>
        <w:gridCol w:w="139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restart"/>
            <w:vAlign w:val="top"/>
          </w:tcPr>
          <w:p>
            <w:pPr>
              <w:spacing w:line="820" w:lineRule="exact"/>
              <w:jc w:val="center"/>
              <w:rPr>
                <w:rFonts w:hint="eastAsia" w:ascii="宋体" w:hAnsi="宋体" w:cs="黑体"/>
                <w:sz w:val="21"/>
                <w:szCs w:val="21"/>
              </w:rPr>
            </w:pPr>
            <w:r>
              <w:rPr>
                <w:rFonts w:hint="eastAsia" w:ascii="宋体" w:hAnsi="宋体" w:cs="黑体"/>
                <w:sz w:val="21"/>
                <w:szCs w:val="21"/>
              </w:rPr>
              <w:t>评价项目</w:t>
            </w:r>
          </w:p>
        </w:tc>
        <w:tc>
          <w:tcPr>
            <w:tcW w:w="4347" w:type="dxa"/>
            <w:gridSpan w:val="3"/>
            <w:vAlign w:val="top"/>
          </w:tcPr>
          <w:p>
            <w:pPr>
              <w:jc w:val="center"/>
              <w:rPr>
                <w:rFonts w:hint="eastAsia" w:ascii="宋体" w:hAnsi="宋体" w:cs="黑体"/>
                <w:sz w:val="21"/>
                <w:szCs w:val="21"/>
              </w:rPr>
            </w:pPr>
            <w:r>
              <w:rPr>
                <w:rFonts w:hint="eastAsia" w:ascii="宋体" w:hAnsi="宋体" w:cs="黑体"/>
                <w:sz w:val="21"/>
                <w:szCs w:val="21"/>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4530" w:type="dxa"/>
            <w:vMerge w:val="continue"/>
            <w:vAlign w:val="top"/>
          </w:tcPr>
          <w:p>
            <w:pPr>
              <w:rPr>
                <w:rFonts w:hint="eastAsia" w:ascii="宋体" w:hAnsi="宋体" w:cs="黑体"/>
                <w:sz w:val="21"/>
                <w:szCs w:val="21"/>
              </w:rPr>
            </w:pPr>
          </w:p>
        </w:tc>
        <w:tc>
          <w:tcPr>
            <w:tcW w:w="1486" w:type="dxa"/>
            <w:vAlign w:val="top"/>
          </w:tcPr>
          <w:p>
            <w:pPr>
              <w:jc w:val="center"/>
              <w:rPr>
                <w:rFonts w:hint="eastAsia" w:ascii="宋体" w:hAnsi="宋体" w:cs="黑体"/>
                <w:sz w:val="21"/>
                <w:szCs w:val="21"/>
              </w:rPr>
            </w:pPr>
            <w:r>
              <w:rPr>
                <w:rFonts w:hint="eastAsia" w:ascii="宋体" w:hAnsi="宋体" w:cs="黑体"/>
                <w:sz w:val="21"/>
                <w:szCs w:val="21"/>
              </w:rPr>
              <w:t>满意</w:t>
            </w:r>
          </w:p>
        </w:tc>
        <w:tc>
          <w:tcPr>
            <w:tcW w:w="1392" w:type="dxa"/>
            <w:vAlign w:val="top"/>
          </w:tcPr>
          <w:p>
            <w:pPr>
              <w:jc w:val="center"/>
              <w:rPr>
                <w:rFonts w:hint="eastAsia" w:ascii="宋体" w:hAnsi="宋体" w:cs="黑体"/>
                <w:sz w:val="21"/>
                <w:szCs w:val="21"/>
              </w:rPr>
            </w:pPr>
            <w:r>
              <w:rPr>
                <w:rFonts w:hint="eastAsia" w:ascii="宋体" w:hAnsi="宋体" w:cs="黑体"/>
                <w:sz w:val="21"/>
                <w:szCs w:val="21"/>
              </w:rPr>
              <w:t>基本满意</w:t>
            </w:r>
          </w:p>
        </w:tc>
        <w:tc>
          <w:tcPr>
            <w:tcW w:w="1469" w:type="dxa"/>
            <w:vAlign w:val="top"/>
          </w:tcPr>
          <w:p>
            <w:pPr>
              <w:jc w:val="center"/>
              <w:rPr>
                <w:rFonts w:hint="eastAsia" w:ascii="宋体" w:hAnsi="宋体" w:cs="黑体"/>
                <w:sz w:val="21"/>
                <w:szCs w:val="21"/>
              </w:rPr>
            </w:pPr>
            <w:r>
              <w:rPr>
                <w:rFonts w:hint="eastAsia" w:ascii="宋体" w:hAnsi="宋体" w:cs="黑体"/>
                <w:sz w:val="21"/>
                <w:szCs w:val="21"/>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1.职工对企业整体的满意度</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2.企业同事间关系融洽</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3.企业与职工沟通顺畅</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4.对职业发展机会满意</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5.有较强参与度和归属感</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6.对企业日常管理行为满意</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7.工作认可度高</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8.了解并认同企业的愿景</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9.业务上能得到有效指导</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10.认同企业文化和价值观</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11.管理变动中得到有效支持</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12.报酬与本人付出相符</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13.薪酬制度公平公正</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14.工作能发挥本人才能</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15.企业能提供职工开展工作所需的各项资源</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16.企业晋升制度公平公正</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4530" w:type="dxa"/>
            <w:vAlign w:val="top"/>
          </w:tcPr>
          <w:p>
            <w:pPr>
              <w:spacing w:line="360" w:lineRule="exact"/>
              <w:jc w:val="left"/>
              <w:rPr>
                <w:rFonts w:hint="eastAsia" w:ascii="宋体" w:hAnsi="宋体" w:cs="仿宋_GB2312"/>
                <w:sz w:val="21"/>
                <w:szCs w:val="21"/>
              </w:rPr>
            </w:pPr>
            <w:r>
              <w:rPr>
                <w:rFonts w:hint="eastAsia" w:ascii="宋体" w:hAnsi="宋体" w:cs="仿宋_GB2312"/>
                <w:sz w:val="21"/>
                <w:szCs w:val="21"/>
              </w:rPr>
              <w:t>17.对企业的人文关怀满意</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Align w:val="top"/>
          </w:tcPr>
          <w:p>
            <w:pPr>
              <w:spacing w:line="360" w:lineRule="exact"/>
              <w:ind w:firstLine="434" w:firstLineChars="200"/>
              <w:jc w:val="both"/>
              <w:rPr>
                <w:rFonts w:hint="eastAsia" w:ascii="宋体" w:hAnsi="宋体" w:cs="仿宋_GB2312"/>
                <w:sz w:val="21"/>
                <w:szCs w:val="21"/>
              </w:rPr>
            </w:pPr>
            <w:r>
              <w:rPr>
                <w:rFonts w:hint="eastAsia" w:ascii="宋体" w:hAnsi="宋体" w:cs="黑体"/>
                <w:sz w:val="21"/>
                <w:szCs w:val="21"/>
              </w:rPr>
              <w:t>合计（得票数）</w:t>
            </w:r>
          </w:p>
        </w:tc>
        <w:tc>
          <w:tcPr>
            <w:tcW w:w="1486" w:type="dxa"/>
            <w:vAlign w:val="top"/>
          </w:tcPr>
          <w:p>
            <w:pPr>
              <w:spacing w:line="360" w:lineRule="exact"/>
              <w:jc w:val="left"/>
              <w:rPr>
                <w:rFonts w:hint="eastAsia" w:ascii="宋体" w:hAnsi="宋体" w:cs="仿宋_GB2312"/>
                <w:sz w:val="21"/>
                <w:szCs w:val="21"/>
              </w:rPr>
            </w:pPr>
          </w:p>
        </w:tc>
        <w:tc>
          <w:tcPr>
            <w:tcW w:w="1392" w:type="dxa"/>
            <w:vAlign w:val="top"/>
          </w:tcPr>
          <w:p>
            <w:pPr>
              <w:spacing w:line="360" w:lineRule="exact"/>
              <w:jc w:val="left"/>
              <w:rPr>
                <w:rFonts w:hint="eastAsia" w:ascii="宋体" w:hAnsi="宋体" w:cs="仿宋_GB2312"/>
                <w:sz w:val="21"/>
                <w:szCs w:val="21"/>
              </w:rPr>
            </w:pPr>
          </w:p>
        </w:tc>
        <w:tc>
          <w:tcPr>
            <w:tcW w:w="1469" w:type="dxa"/>
            <w:vAlign w:val="top"/>
          </w:tcPr>
          <w:p>
            <w:pPr>
              <w:spacing w:line="360" w:lineRule="exact"/>
              <w:jc w:val="left"/>
              <w:rPr>
                <w:rFonts w:hint="eastAsia" w:ascii="宋体" w:hAnsi="宋体" w:cs="仿宋_GB2312"/>
                <w:sz w:val="21"/>
                <w:szCs w:val="21"/>
              </w:rPr>
            </w:pPr>
          </w:p>
        </w:tc>
      </w:tr>
    </w:tbl>
    <w:p>
      <w:pPr>
        <w:widowControl/>
        <w:autoSpaceDE w:val="0"/>
        <w:autoSpaceDN w:val="0"/>
        <w:spacing w:line="560" w:lineRule="exact"/>
        <w:ind w:right="158"/>
        <w:rPr>
          <w:rFonts w:ascii="黑体" w:hAnsi="黑体" w:eastAsia="黑体" w:cs="黑体"/>
        </w:rPr>
        <w:sectPr>
          <w:pgSz w:w="11907" w:h="16840"/>
          <w:pgMar w:top="1531" w:right="1588" w:bottom="1531" w:left="1814" w:header="851" w:footer="1587" w:gutter="0"/>
          <w:pgNumType w:fmt="decimal"/>
          <w:cols w:space="720" w:num="1"/>
          <w:rtlGutter w:val="0"/>
          <w:docGrid w:type="linesAndChars" w:linePitch="589" w:charSpace="1457"/>
        </w:sectPr>
      </w:pPr>
    </w:p>
    <w:p>
      <w:pPr>
        <w:widowControl/>
        <w:autoSpaceDE w:val="0"/>
        <w:autoSpaceDN w:val="0"/>
        <w:spacing w:line="520" w:lineRule="exact"/>
        <w:ind w:right="158"/>
        <w:rPr>
          <w:rFonts w:hint="eastAsia" w:ascii="黑体" w:hAnsi="黑体" w:eastAsia="黑体" w:cs="黑体"/>
        </w:rPr>
      </w:pPr>
      <w:r>
        <w:rPr>
          <w:rFonts w:hint="eastAsia" w:ascii="黑体" w:hAnsi="黑体" w:eastAsia="黑体" w:cs="黑体"/>
        </w:rPr>
        <w:t>附件4</w:t>
      </w:r>
    </w:p>
    <w:p>
      <w:pPr>
        <w:pStyle w:val="2"/>
        <w:rPr>
          <w:rFonts w:hint="eastAsia"/>
        </w:rPr>
      </w:pP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青岛市劳动关系和谐工业园区评价表</w:t>
      </w:r>
    </w:p>
    <w:p>
      <w:pPr>
        <w:pStyle w:val="2"/>
        <w:rPr>
          <w:rFonts w:hint="eastAsia"/>
        </w:rPr>
      </w:pPr>
    </w:p>
    <w:p>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负责人：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时间：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pStyle w:val="2"/>
        <w:rPr>
          <w:rFonts w:hint="eastAsia"/>
        </w:rPr>
      </w:pPr>
    </w:p>
    <w:tbl>
      <w:tblPr>
        <w:tblStyle w:val="12"/>
        <w:tblW w:w="8893" w:type="dxa"/>
        <w:jc w:val="center"/>
        <w:tblInd w:w="2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5"/>
        <w:gridCol w:w="132"/>
        <w:gridCol w:w="2892"/>
        <w:gridCol w:w="1005"/>
        <w:gridCol w:w="675"/>
        <w:gridCol w:w="1680"/>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Align w:val="center"/>
          </w:tcPr>
          <w:p>
            <w:pPr>
              <w:widowControl/>
              <w:spacing w:line="320" w:lineRule="exact"/>
              <w:jc w:val="center"/>
              <w:textAlignment w:val="center"/>
              <w:rPr>
                <w:rFonts w:hint="eastAsia" w:ascii="宋体" w:hAnsi="宋体" w:cs="宋体"/>
                <w:b/>
                <w:sz w:val="21"/>
                <w:szCs w:val="21"/>
              </w:rPr>
            </w:pPr>
            <w:r>
              <w:rPr>
                <w:rFonts w:hint="eastAsia" w:ascii="宋体" w:hAnsi="宋体" w:cs="宋体"/>
                <w:b/>
                <w:kern w:val="0"/>
                <w:sz w:val="21"/>
                <w:szCs w:val="21"/>
                <w:lang w:bidi="ar"/>
              </w:rPr>
              <w:t>评价项目</w:t>
            </w:r>
          </w:p>
        </w:tc>
        <w:tc>
          <w:tcPr>
            <w:tcW w:w="2892" w:type="dxa"/>
            <w:vAlign w:val="center"/>
          </w:tcPr>
          <w:p>
            <w:pPr>
              <w:widowControl/>
              <w:spacing w:line="320" w:lineRule="exact"/>
              <w:jc w:val="center"/>
              <w:textAlignment w:val="center"/>
              <w:rPr>
                <w:rFonts w:hint="eastAsia" w:ascii="宋体" w:hAnsi="宋体" w:cs="宋体"/>
                <w:b/>
                <w:sz w:val="21"/>
                <w:szCs w:val="21"/>
              </w:rPr>
            </w:pPr>
            <w:r>
              <w:rPr>
                <w:rFonts w:hint="eastAsia" w:ascii="宋体" w:hAnsi="宋体" w:cs="宋体"/>
                <w:b/>
                <w:kern w:val="0"/>
                <w:sz w:val="21"/>
                <w:szCs w:val="21"/>
                <w:lang w:bidi="ar"/>
              </w:rPr>
              <w:t>评价标准</w:t>
            </w:r>
          </w:p>
        </w:tc>
        <w:tc>
          <w:tcPr>
            <w:tcW w:w="1680" w:type="dxa"/>
            <w:gridSpan w:val="2"/>
            <w:vAlign w:val="center"/>
          </w:tcPr>
          <w:p>
            <w:pPr>
              <w:widowControl/>
              <w:spacing w:line="320" w:lineRule="exact"/>
              <w:jc w:val="center"/>
              <w:textAlignment w:val="center"/>
              <w:rPr>
                <w:rFonts w:hint="eastAsia" w:ascii="宋体" w:hAnsi="宋体" w:cs="宋体"/>
                <w:b/>
                <w:sz w:val="21"/>
                <w:szCs w:val="21"/>
              </w:rPr>
            </w:pPr>
            <w:r>
              <w:rPr>
                <w:rFonts w:hint="eastAsia" w:ascii="宋体" w:hAnsi="宋体" w:cs="宋体"/>
                <w:b/>
                <w:kern w:val="0"/>
                <w:sz w:val="21"/>
                <w:szCs w:val="21"/>
                <w:lang w:bidi="ar"/>
              </w:rPr>
              <w:t>评分规则</w:t>
            </w:r>
          </w:p>
        </w:tc>
        <w:tc>
          <w:tcPr>
            <w:tcW w:w="1680" w:type="dxa"/>
            <w:vAlign w:val="center"/>
          </w:tcPr>
          <w:p>
            <w:pPr>
              <w:widowControl/>
              <w:spacing w:line="320" w:lineRule="exact"/>
              <w:jc w:val="center"/>
              <w:textAlignment w:val="center"/>
              <w:rPr>
                <w:rFonts w:hint="eastAsia" w:ascii="宋体" w:hAnsi="宋体" w:cs="宋体"/>
                <w:b/>
                <w:kern w:val="0"/>
                <w:sz w:val="21"/>
                <w:szCs w:val="21"/>
                <w:lang w:bidi="ar"/>
              </w:rPr>
            </w:pPr>
            <w:r>
              <w:rPr>
                <w:rFonts w:hint="eastAsia" w:ascii="宋体" w:hAnsi="宋体" w:cs="宋体"/>
                <w:b/>
                <w:kern w:val="0"/>
                <w:sz w:val="21"/>
                <w:szCs w:val="21"/>
                <w:lang w:bidi="ar"/>
              </w:rPr>
              <w:t>单位</w:t>
            </w:r>
          </w:p>
          <w:p>
            <w:pPr>
              <w:widowControl/>
              <w:spacing w:line="320" w:lineRule="exact"/>
              <w:jc w:val="center"/>
              <w:textAlignment w:val="center"/>
              <w:rPr>
                <w:rFonts w:hint="eastAsia" w:ascii="宋体" w:hAnsi="宋体" w:cs="宋体"/>
                <w:b/>
                <w:sz w:val="21"/>
                <w:szCs w:val="21"/>
              </w:rPr>
            </w:pPr>
            <w:r>
              <w:rPr>
                <w:rFonts w:hint="eastAsia" w:ascii="宋体" w:hAnsi="宋体" w:cs="宋体"/>
                <w:b/>
                <w:kern w:val="0"/>
                <w:sz w:val="21"/>
                <w:szCs w:val="21"/>
                <w:lang w:bidi="ar"/>
              </w:rPr>
              <w:t>自评分数</w:t>
            </w:r>
          </w:p>
        </w:tc>
        <w:tc>
          <w:tcPr>
            <w:tcW w:w="1674" w:type="dxa"/>
            <w:vAlign w:val="center"/>
          </w:tcPr>
          <w:p>
            <w:pPr>
              <w:widowControl/>
              <w:spacing w:line="320" w:lineRule="exact"/>
              <w:jc w:val="center"/>
              <w:textAlignment w:val="center"/>
              <w:rPr>
                <w:rFonts w:hint="eastAsia" w:ascii="宋体" w:hAnsi="宋体" w:cs="宋体"/>
                <w:b/>
                <w:kern w:val="0"/>
                <w:sz w:val="21"/>
                <w:szCs w:val="21"/>
                <w:lang w:bidi="ar"/>
              </w:rPr>
            </w:pPr>
            <w:r>
              <w:rPr>
                <w:rFonts w:hint="eastAsia" w:ascii="宋体" w:hAnsi="宋体" w:cs="宋体"/>
                <w:b/>
                <w:kern w:val="0"/>
                <w:sz w:val="21"/>
                <w:szCs w:val="21"/>
                <w:lang w:val="en-US" w:eastAsia="zh-CN" w:bidi="ar"/>
              </w:rPr>
              <w:t>市/</w:t>
            </w:r>
            <w:r>
              <w:rPr>
                <w:rFonts w:hint="eastAsia" w:ascii="宋体" w:hAnsi="宋体" w:cs="宋体"/>
                <w:b/>
                <w:kern w:val="0"/>
                <w:sz w:val="21"/>
                <w:szCs w:val="21"/>
                <w:lang w:bidi="ar"/>
              </w:rPr>
              <w:t>区市三方</w:t>
            </w:r>
          </w:p>
          <w:p>
            <w:pPr>
              <w:widowControl/>
              <w:spacing w:line="320" w:lineRule="exact"/>
              <w:jc w:val="center"/>
              <w:textAlignment w:val="center"/>
              <w:rPr>
                <w:rFonts w:hint="eastAsia" w:ascii="宋体" w:hAnsi="宋体" w:cs="宋体"/>
                <w:b/>
                <w:sz w:val="21"/>
                <w:szCs w:val="21"/>
              </w:rPr>
            </w:pPr>
            <w:r>
              <w:rPr>
                <w:rFonts w:hint="eastAsia" w:ascii="宋体" w:hAnsi="宋体" w:cs="宋体"/>
                <w:b/>
                <w:kern w:val="0"/>
                <w:sz w:val="21"/>
                <w:szCs w:val="21"/>
                <w:lang w:bidi="ar"/>
              </w:rPr>
              <w:t>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8" w:hRule="atLeast"/>
          <w:jc w:val="center"/>
        </w:trPr>
        <w:tc>
          <w:tcPr>
            <w:tcW w:w="967" w:type="dxa"/>
            <w:gridSpan w:val="2"/>
            <w:vMerge w:val="restart"/>
            <w:vAlign w:val="center"/>
          </w:tcPr>
          <w:p>
            <w:pPr>
              <w:spacing w:line="320" w:lineRule="exact"/>
              <w:jc w:val="center"/>
              <w:rPr>
                <w:rFonts w:hint="eastAsia" w:ascii="宋体" w:hAnsi="宋体" w:cs="宋体"/>
                <w:sz w:val="21"/>
                <w:szCs w:val="21"/>
              </w:rPr>
            </w:pPr>
            <w:r>
              <w:rPr>
                <w:rFonts w:hint="eastAsia" w:ascii="宋体" w:hAnsi="宋体" w:cs="宋体"/>
                <w:sz w:val="21"/>
                <w:szCs w:val="21"/>
              </w:rPr>
              <w:t>园区内企业劳动关系和谐</w:t>
            </w:r>
          </w:p>
          <w:p>
            <w:pPr>
              <w:spacing w:line="320" w:lineRule="exact"/>
              <w:jc w:val="center"/>
              <w:rPr>
                <w:rFonts w:hint="eastAsia" w:ascii="宋体" w:hAnsi="宋体" w:cs="宋体"/>
                <w:b/>
                <w:kern w:val="0"/>
                <w:sz w:val="21"/>
                <w:szCs w:val="21"/>
                <w:lang w:bidi="ar"/>
              </w:rPr>
            </w:pPr>
            <w:r>
              <w:rPr>
                <w:rFonts w:hint="eastAsia" w:ascii="宋体" w:hAnsi="宋体" w:cs="宋体"/>
                <w:color w:val="auto"/>
                <w:sz w:val="21"/>
                <w:szCs w:val="21"/>
                <w:lang w:val="en-US" w:eastAsia="zh-CN"/>
              </w:rPr>
              <w:t>情况</w:t>
            </w:r>
          </w:p>
        </w:tc>
        <w:tc>
          <w:tcPr>
            <w:tcW w:w="2892" w:type="dxa"/>
            <w:vAlign w:val="center"/>
          </w:tcPr>
          <w:p>
            <w:pPr>
              <w:spacing w:line="320" w:lineRule="exact"/>
              <w:rPr>
                <w:rFonts w:hint="eastAsia" w:ascii="宋体" w:hAnsi="宋体" w:cs="宋体"/>
                <w:b/>
                <w:kern w:val="0"/>
                <w:sz w:val="21"/>
                <w:szCs w:val="21"/>
                <w:lang w:bidi="ar"/>
              </w:rPr>
            </w:pPr>
            <w:r>
              <w:rPr>
                <w:rFonts w:hint="eastAsia" w:ascii="宋体" w:hAnsi="宋体" w:cs="宋体"/>
                <w:sz w:val="21"/>
                <w:szCs w:val="21"/>
              </w:rPr>
              <w:t>园区内企业90%及以上达到市级劳动关系和谐企业标准。</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Merge w:val="restart"/>
            <w:vAlign w:val="center"/>
          </w:tcPr>
          <w:p>
            <w:pPr>
              <w:widowControl/>
              <w:spacing w:line="320" w:lineRule="exact"/>
              <w:jc w:val="center"/>
              <w:textAlignment w:val="center"/>
              <w:rPr>
                <w:rFonts w:hint="eastAsia" w:ascii="宋体" w:hAnsi="宋体" w:cs="宋体"/>
                <w:b/>
                <w:kern w:val="0"/>
                <w:sz w:val="21"/>
                <w:szCs w:val="21"/>
                <w:lang w:bidi="ar"/>
              </w:rPr>
            </w:pPr>
          </w:p>
        </w:tc>
        <w:tc>
          <w:tcPr>
            <w:tcW w:w="1674" w:type="dxa"/>
            <w:vMerge w:val="restart"/>
            <w:vAlign w:val="center"/>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b/>
                <w:kern w:val="0"/>
                <w:sz w:val="21"/>
                <w:szCs w:val="21"/>
                <w:lang w:bidi="ar"/>
              </w:rPr>
            </w:pPr>
          </w:p>
        </w:tc>
        <w:tc>
          <w:tcPr>
            <w:tcW w:w="2892" w:type="dxa"/>
            <w:vAlign w:val="center"/>
          </w:tcPr>
          <w:p>
            <w:pPr>
              <w:spacing w:line="320" w:lineRule="exact"/>
              <w:rPr>
                <w:rFonts w:hint="eastAsia" w:ascii="宋体" w:hAnsi="宋体" w:cs="宋体"/>
                <w:b/>
                <w:kern w:val="0"/>
                <w:sz w:val="21"/>
                <w:szCs w:val="21"/>
                <w:lang w:bidi="ar"/>
              </w:rPr>
            </w:pPr>
            <w:r>
              <w:rPr>
                <w:rFonts w:hint="eastAsia" w:ascii="宋体" w:hAnsi="宋体" w:cs="宋体"/>
                <w:sz w:val="21"/>
                <w:szCs w:val="21"/>
              </w:rPr>
              <w:t>园区内企业80%（含）～90%达到市级劳动关系和谐企业标准。</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8分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b/>
                <w:kern w:val="0"/>
                <w:sz w:val="21"/>
                <w:szCs w:val="21"/>
                <w:lang w:bidi="ar"/>
              </w:rPr>
            </w:pPr>
          </w:p>
        </w:tc>
        <w:tc>
          <w:tcPr>
            <w:tcW w:w="2892" w:type="dxa"/>
            <w:vAlign w:val="center"/>
          </w:tcPr>
          <w:p>
            <w:pPr>
              <w:spacing w:line="320" w:lineRule="exact"/>
              <w:rPr>
                <w:rFonts w:hint="eastAsia" w:ascii="宋体" w:hAnsi="宋体" w:cs="宋体"/>
                <w:b/>
                <w:kern w:val="0"/>
                <w:sz w:val="21"/>
                <w:szCs w:val="21"/>
                <w:lang w:bidi="ar"/>
              </w:rPr>
            </w:pPr>
            <w:r>
              <w:rPr>
                <w:rFonts w:hint="eastAsia" w:ascii="宋体" w:hAnsi="宋体" w:cs="宋体"/>
                <w:sz w:val="21"/>
                <w:szCs w:val="21"/>
              </w:rPr>
              <w:t>园区内企业60%（含）～80%达到市级劳动关系和谐企业标准。</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6分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3859" w:type="dxa"/>
            <w:gridSpan w:val="3"/>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园区内企业工会组建率达到90%以上。</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3859" w:type="dxa"/>
            <w:gridSpan w:val="3"/>
            <w:vAlign w:val="center"/>
          </w:tcPr>
          <w:p>
            <w:pPr>
              <w:spacing w:line="320" w:lineRule="exact"/>
              <w:jc w:val="left"/>
              <w:rPr>
                <w:rFonts w:hint="eastAsia" w:ascii="宋体" w:hAnsi="宋体" w:cs="宋体"/>
                <w:b/>
                <w:kern w:val="0"/>
                <w:sz w:val="21"/>
                <w:szCs w:val="21"/>
                <w:lang w:bidi="ar"/>
              </w:rPr>
            </w:pPr>
            <w:r>
              <w:rPr>
                <w:rFonts w:hint="eastAsia" w:ascii="宋体" w:hAnsi="宋体" w:cs="宋体"/>
                <w:sz w:val="21"/>
                <w:szCs w:val="21"/>
              </w:rPr>
              <w:t>园区内企业全面推行集体合同制度，不断建立健全集体协商机制，建立集体合同制度的企业达到90%以上，对不具备单独开展集体协商签订集体合同条件的中小微企业，通过签订区域性、行业性集体合同实现覆盖。</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3859" w:type="dxa"/>
            <w:gridSpan w:val="3"/>
            <w:vAlign w:val="center"/>
          </w:tcPr>
          <w:p>
            <w:pPr>
              <w:spacing w:line="320" w:lineRule="exact"/>
              <w:jc w:val="left"/>
              <w:rPr>
                <w:rFonts w:hint="eastAsia" w:ascii="宋体" w:hAnsi="宋体" w:cs="宋体"/>
                <w:b/>
                <w:kern w:val="0"/>
                <w:sz w:val="21"/>
                <w:szCs w:val="21"/>
                <w:lang w:bidi="ar"/>
              </w:rPr>
            </w:pPr>
            <w:r>
              <w:rPr>
                <w:rFonts w:hint="eastAsia" w:ascii="宋体" w:hAnsi="宋体" w:cs="宋体"/>
                <w:sz w:val="21"/>
                <w:szCs w:val="21"/>
              </w:rPr>
              <w:t>园区建立协调劳动关系三方机制和劳动争议调解机制。</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restart"/>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园区内组建劳动争议调解委员会</w:t>
            </w: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管辖区域内劳资矛盾化解率达到50%及以上。</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Merge w:val="restart"/>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restart"/>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b/>
                <w:kern w:val="0"/>
                <w:sz w:val="21"/>
                <w:szCs w:val="21"/>
                <w:lang w:bidi="ar"/>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管辖区域内劳资矛盾化解率达到30%（含）～50%。</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5分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3859" w:type="dxa"/>
            <w:gridSpan w:val="3"/>
            <w:vAlign w:val="center"/>
          </w:tcPr>
          <w:p>
            <w:pPr>
              <w:spacing w:line="320" w:lineRule="exact"/>
              <w:jc w:val="left"/>
              <w:rPr>
                <w:rFonts w:hint="eastAsia" w:ascii="宋体" w:hAnsi="宋体" w:cs="宋体"/>
                <w:sz w:val="21"/>
                <w:szCs w:val="21"/>
              </w:rPr>
            </w:pPr>
            <w:r>
              <w:rPr>
                <w:rFonts w:hint="eastAsia" w:ascii="宋体" w:hAnsi="宋体" w:cs="宋体"/>
                <w:sz w:val="21"/>
                <w:szCs w:val="21"/>
              </w:rPr>
              <w:t>园区与行业主管部门建立预防协商和调解劳资纠纷机制，及时化解矛盾。</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3859" w:type="dxa"/>
            <w:gridSpan w:val="3"/>
            <w:vAlign w:val="center"/>
          </w:tcPr>
          <w:p>
            <w:pPr>
              <w:spacing w:line="320" w:lineRule="exact"/>
              <w:jc w:val="left"/>
              <w:rPr>
                <w:rFonts w:hint="eastAsia" w:ascii="宋体" w:hAnsi="宋体" w:cs="宋体"/>
                <w:sz w:val="21"/>
                <w:szCs w:val="21"/>
              </w:rPr>
            </w:pPr>
            <w:r>
              <w:rPr>
                <w:rFonts w:hint="eastAsia" w:ascii="宋体" w:hAnsi="宋体" w:cs="宋体"/>
                <w:sz w:val="21"/>
                <w:szCs w:val="21"/>
              </w:rPr>
              <w:t>园区内建立企业工资支付监管和拖欠工资预防、处理机制，在建项目纳入农民工工资支付监管平台。</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3859" w:type="dxa"/>
            <w:gridSpan w:val="3"/>
            <w:vAlign w:val="center"/>
          </w:tcPr>
          <w:p>
            <w:pPr>
              <w:spacing w:line="320" w:lineRule="exact"/>
              <w:jc w:val="left"/>
              <w:rPr>
                <w:rFonts w:hint="eastAsia" w:ascii="宋体" w:hAnsi="宋体" w:cs="宋体"/>
                <w:sz w:val="21"/>
                <w:szCs w:val="21"/>
              </w:rPr>
            </w:pPr>
            <w:r>
              <w:rPr>
                <w:rFonts w:hint="eastAsia" w:ascii="宋体" w:hAnsi="宋体" w:cs="宋体"/>
                <w:sz w:val="21"/>
                <w:szCs w:val="21"/>
              </w:rPr>
              <w:t>评价、复核时三年内园区没有发生重大劳资纠纷。</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restart"/>
            <w:vAlign w:val="center"/>
          </w:tcPr>
          <w:p>
            <w:pPr>
              <w:spacing w:line="320" w:lineRule="exact"/>
              <w:jc w:val="center"/>
              <w:rPr>
                <w:rFonts w:hint="eastAsia" w:ascii="宋体" w:hAnsi="宋体" w:cs="宋体"/>
                <w:sz w:val="21"/>
                <w:szCs w:val="21"/>
              </w:rPr>
            </w:pPr>
          </w:p>
          <w:p>
            <w:pPr>
              <w:spacing w:line="320" w:lineRule="exact"/>
              <w:jc w:val="center"/>
              <w:rPr>
                <w:rFonts w:hint="eastAsia" w:ascii="宋体" w:hAnsi="宋体" w:cs="宋体"/>
                <w:sz w:val="21"/>
                <w:szCs w:val="21"/>
              </w:rPr>
            </w:pPr>
            <w:r>
              <w:rPr>
                <w:rFonts w:hint="eastAsia" w:ascii="宋体" w:hAnsi="宋体" w:cs="宋体"/>
                <w:sz w:val="21"/>
                <w:szCs w:val="21"/>
              </w:rPr>
              <w:t>园区内</w:t>
            </w:r>
          </w:p>
          <w:p>
            <w:pPr>
              <w:spacing w:line="320" w:lineRule="exact"/>
              <w:jc w:val="center"/>
              <w:rPr>
                <w:rFonts w:hint="eastAsia" w:ascii="宋体" w:hAnsi="宋体" w:cs="宋体"/>
                <w:sz w:val="21"/>
                <w:szCs w:val="21"/>
              </w:rPr>
            </w:pPr>
            <w:r>
              <w:rPr>
                <w:rFonts w:hint="eastAsia" w:ascii="宋体" w:hAnsi="宋体" w:cs="宋体"/>
                <w:sz w:val="21"/>
                <w:szCs w:val="21"/>
              </w:rPr>
              <w:t>企业</w:t>
            </w:r>
          </w:p>
          <w:p>
            <w:pPr>
              <w:spacing w:line="320" w:lineRule="exact"/>
              <w:jc w:val="center"/>
              <w:rPr>
                <w:rFonts w:hint="eastAsia" w:ascii="宋体" w:hAnsi="宋体" w:cs="宋体"/>
                <w:sz w:val="21"/>
                <w:szCs w:val="21"/>
              </w:rPr>
            </w:pPr>
            <w:r>
              <w:rPr>
                <w:rFonts w:hint="eastAsia" w:ascii="宋体" w:hAnsi="宋体" w:cs="宋体"/>
                <w:sz w:val="21"/>
                <w:szCs w:val="21"/>
              </w:rPr>
              <w:t>满意度</w:t>
            </w: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90%及以上企业对园区管理服务满意。</w:t>
            </w:r>
            <w:r>
              <w:rPr>
                <w:rFonts w:hint="eastAsia" w:ascii="宋体" w:hAnsi="宋体" w:cs="宋体"/>
                <w:sz w:val="21"/>
                <w:szCs w:val="21"/>
              </w:rPr>
              <w:tab/>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Merge w:val="restart"/>
            <w:vAlign w:val="top"/>
          </w:tcPr>
          <w:p>
            <w:pPr>
              <w:widowControl/>
              <w:spacing w:line="320" w:lineRule="exact"/>
              <w:jc w:val="center"/>
              <w:textAlignment w:val="center"/>
              <w:rPr>
                <w:rFonts w:hint="eastAsia" w:ascii="宋体" w:hAnsi="宋体" w:cs="宋体"/>
                <w:b/>
                <w:kern w:val="0"/>
                <w:sz w:val="21"/>
                <w:szCs w:val="21"/>
                <w:lang w:bidi="ar"/>
              </w:rPr>
            </w:pPr>
            <w:r>
              <w:rPr>
                <w:rFonts w:hint="eastAsia" w:ascii="宋体" w:hAnsi="宋体" w:cs="宋体"/>
                <w:sz w:val="21"/>
                <w:szCs w:val="21"/>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wp:posOffset>
                      </wp:positionV>
                      <wp:extent cx="1014095" cy="2127250"/>
                      <wp:effectExtent l="4445" t="1905" r="17780" b="4445"/>
                      <wp:wrapNone/>
                      <wp:docPr id="12" name="直接连接符 12"/>
                      <wp:cNvGraphicFramePr/>
                      <a:graphic xmlns:a="http://schemas.openxmlformats.org/drawingml/2006/main">
                        <a:graphicData uri="http://schemas.microsoft.com/office/word/2010/wordprocessingShape">
                          <wps:wsp>
                            <wps:cNvCnPr/>
                            <wps:spPr>
                              <a:xfrm>
                                <a:off x="0" y="0"/>
                                <a:ext cx="1014095" cy="21272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0.2pt;height:167.5pt;width:79.85pt;z-index:251659264;mso-width-relative:page;mso-height-relative:page;" filled="f" stroked="t" coordsize="21600,21600" o:gfxdata="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THgDnVAAAABgEAAA8A&#10;AAAAAAAAAQAgAAAAIgAAAGRycy9kb3ducmV2LnhtbFBLAQIUABQAAAAIAIdO4kAIONb44QEAAJ4D&#10;AAAOAAAAAAAAAAEAIAAAACQBAABkcnMvZTJvRG9jLnhtbFBLBQYAAAAABgAGAFkBAAB3BQAAAAA=&#10;">
                      <v:fill on="f" focussize="0,0"/>
                      <v:stroke color="#000000" joinstyle="round"/>
                      <v:imagedata o:title=""/>
                      <o:lock v:ext="edit" aspectratio="f"/>
                    </v:line>
                  </w:pict>
                </mc:Fallback>
              </mc:AlternateContent>
            </w:r>
          </w:p>
        </w:tc>
        <w:tc>
          <w:tcPr>
            <w:tcW w:w="1674" w:type="dxa"/>
            <w:vMerge w:val="restart"/>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80%（含）～90%的企业对园区管理服务满意。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8分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70%（含）～80%的企业对园区管理服务满意。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6分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60%（含）～70%的企业对园区管理服务满意。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5分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60%以下企业对园区管理服务满意。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0分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restart"/>
            <w:vAlign w:val="center"/>
          </w:tcPr>
          <w:p>
            <w:pPr>
              <w:spacing w:line="320" w:lineRule="exact"/>
              <w:jc w:val="center"/>
              <w:rPr>
                <w:rFonts w:hint="eastAsia" w:ascii="宋体" w:hAnsi="宋体" w:cs="宋体"/>
                <w:sz w:val="21"/>
                <w:szCs w:val="21"/>
              </w:rPr>
            </w:pPr>
            <w:r>
              <w:rPr>
                <w:rFonts w:hint="eastAsia" w:ascii="宋体" w:hAnsi="宋体" w:cs="宋体"/>
                <w:sz w:val="21"/>
                <w:szCs w:val="21"/>
              </w:rPr>
              <w:t>园区内</w:t>
            </w:r>
          </w:p>
          <w:p>
            <w:pPr>
              <w:spacing w:line="320" w:lineRule="exact"/>
              <w:jc w:val="center"/>
              <w:rPr>
                <w:rFonts w:hint="eastAsia" w:ascii="宋体" w:hAnsi="宋体" w:cs="宋体"/>
                <w:sz w:val="21"/>
                <w:szCs w:val="21"/>
              </w:rPr>
            </w:pPr>
            <w:r>
              <w:rPr>
                <w:rFonts w:hint="eastAsia" w:ascii="宋体" w:hAnsi="宋体" w:cs="宋体"/>
                <w:sz w:val="21"/>
                <w:szCs w:val="21"/>
              </w:rPr>
              <w:t>职工</w:t>
            </w:r>
          </w:p>
          <w:p>
            <w:pPr>
              <w:spacing w:line="320" w:lineRule="exact"/>
              <w:jc w:val="center"/>
              <w:rPr>
                <w:rFonts w:hint="eastAsia" w:ascii="宋体" w:hAnsi="宋体" w:cs="宋体"/>
                <w:sz w:val="21"/>
                <w:szCs w:val="21"/>
              </w:rPr>
            </w:pPr>
            <w:r>
              <w:rPr>
                <w:rFonts w:hint="eastAsia" w:ascii="宋体" w:hAnsi="宋体" w:cs="宋体"/>
                <w:sz w:val="21"/>
                <w:szCs w:val="21"/>
              </w:rPr>
              <w:t>满意度</w:t>
            </w: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90%及以上职工对园区劳动关系状况满意。</w:t>
            </w:r>
            <w:r>
              <w:rPr>
                <w:rFonts w:hint="eastAsia" w:ascii="宋体" w:hAnsi="宋体" w:cs="宋体"/>
                <w:sz w:val="21"/>
                <w:szCs w:val="21"/>
              </w:rPr>
              <w:tab/>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10分</w:t>
            </w:r>
          </w:p>
        </w:tc>
        <w:tc>
          <w:tcPr>
            <w:tcW w:w="1680" w:type="dxa"/>
            <w:vMerge w:val="restart"/>
            <w:vAlign w:val="top"/>
          </w:tcPr>
          <w:p>
            <w:pPr>
              <w:widowControl/>
              <w:spacing w:line="320" w:lineRule="exact"/>
              <w:jc w:val="center"/>
              <w:textAlignment w:val="center"/>
              <w:rPr>
                <w:rFonts w:hint="eastAsia" w:ascii="宋体" w:hAnsi="宋体" w:cs="宋体"/>
                <w:b/>
                <w:kern w:val="0"/>
                <w:sz w:val="21"/>
                <w:szCs w:val="21"/>
                <w:lang w:bidi="ar"/>
              </w:rPr>
            </w:pPr>
            <w:r>
              <w:rPr>
                <w:rFonts w:hint="eastAsia" w:ascii="宋体" w:hAnsi="宋体" w:cs="宋体"/>
                <w:sz w:val="21"/>
                <w:szCs w:val="21"/>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-5715</wp:posOffset>
                      </wp:positionV>
                      <wp:extent cx="1033145" cy="2159635"/>
                      <wp:effectExtent l="4445" t="1905" r="13970" b="2540"/>
                      <wp:wrapNone/>
                      <wp:docPr id="15" name="直接连接符 15"/>
                      <wp:cNvGraphicFramePr/>
                      <a:graphic xmlns:a="http://schemas.openxmlformats.org/drawingml/2006/main">
                        <a:graphicData uri="http://schemas.microsoft.com/office/word/2010/wordprocessingShape">
                          <wps:wsp>
                            <wps:cNvCnPr/>
                            <wps:spPr>
                              <a:xfrm>
                                <a:off x="0" y="0"/>
                                <a:ext cx="1033145" cy="2159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0.45pt;height:170.05pt;width:81.35pt;z-index:251658240;mso-width-relative:page;mso-height-relative:page;" filled="f" stroked="t" coordsize="21600,21600" o:gfxdata="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4jBp3VAAAABwEAAA8A&#10;AAAAAAAAAQAgAAAAIgAAAGRycy9kb3ducmV2LnhtbFBLAQIUABQAAAAIAIdO4kCMFbHJ4QEAAJ4D&#10;AAAOAAAAAAAAAAEAIAAAACQBAABkcnMvZTJvRG9jLnhtbFBLBQYAAAAABgAGAFkBAAB3BQAAAAA=&#10;">
                      <v:fill on="f" focussize="0,0"/>
                      <v:stroke color="#000000" joinstyle="round"/>
                      <v:imagedata o:title=""/>
                      <o:lock v:ext="edit" aspectratio="f"/>
                    </v:line>
                  </w:pict>
                </mc:Fallback>
              </mc:AlternateContent>
            </w:r>
          </w:p>
        </w:tc>
        <w:tc>
          <w:tcPr>
            <w:tcW w:w="1674" w:type="dxa"/>
            <w:vMerge w:val="restart"/>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80%（含）～90%的职工对园区劳动关系状况满意。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8分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70%（含）～80%的职工对园区劳动关系状况满意。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6分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60%（含）～70%的职工对园区劳动关系状况满意。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5分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967" w:type="dxa"/>
            <w:gridSpan w:val="2"/>
            <w:vMerge w:val="continue"/>
            <w:vAlign w:val="center"/>
          </w:tcPr>
          <w:p>
            <w:pPr>
              <w:spacing w:line="320" w:lineRule="exact"/>
              <w:jc w:val="center"/>
              <w:rPr>
                <w:rFonts w:hint="eastAsia" w:ascii="宋体" w:hAnsi="宋体" w:cs="宋体"/>
                <w:sz w:val="21"/>
                <w:szCs w:val="21"/>
              </w:rPr>
            </w:pPr>
          </w:p>
        </w:tc>
        <w:tc>
          <w:tcPr>
            <w:tcW w:w="2892" w:type="dxa"/>
            <w:vAlign w:val="center"/>
          </w:tcPr>
          <w:p>
            <w:pPr>
              <w:spacing w:line="320" w:lineRule="exact"/>
              <w:rPr>
                <w:rFonts w:hint="eastAsia" w:ascii="宋体" w:hAnsi="宋体" w:cs="宋体"/>
                <w:sz w:val="21"/>
                <w:szCs w:val="21"/>
              </w:rPr>
            </w:pPr>
            <w:r>
              <w:rPr>
                <w:rFonts w:hint="eastAsia" w:ascii="宋体" w:hAnsi="宋体" w:cs="宋体"/>
                <w:sz w:val="21"/>
                <w:szCs w:val="21"/>
              </w:rPr>
              <w:t>60%以下职工对园区劳动关系状况满意。</w:t>
            </w:r>
          </w:p>
        </w:tc>
        <w:tc>
          <w:tcPr>
            <w:tcW w:w="1680" w:type="dxa"/>
            <w:gridSpan w:val="2"/>
            <w:vAlign w:val="center"/>
          </w:tcPr>
          <w:p>
            <w:pPr>
              <w:spacing w:line="320" w:lineRule="exact"/>
              <w:jc w:val="center"/>
              <w:rPr>
                <w:rFonts w:hint="eastAsia" w:ascii="宋体" w:hAnsi="宋体" w:cs="宋体"/>
                <w:b/>
                <w:kern w:val="0"/>
                <w:sz w:val="21"/>
                <w:szCs w:val="21"/>
                <w:lang w:bidi="ar"/>
              </w:rPr>
            </w:pPr>
            <w:r>
              <w:rPr>
                <w:rFonts w:hint="eastAsia" w:ascii="宋体" w:hAnsi="宋体" w:cs="宋体"/>
                <w:sz w:val="21"/>
                <w:szCs w:val="21"/>
              </w:rPr>
              <w:t>0分</w:t>
            </w:r>
          </w:p>
        </w:tc>
        <w:tc>
          <w:tcPr>
            <w:tcW w:w="1680"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c>
          <w:tcPr>
            <w:tcW w:w="1674" w:type="dxa"/>
            <w:vMerge w:val="continue"/>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39" w:type="dxa"/>
            <w:gridSpan w:val="5"/>
            <w:vAlign w:val="center"/>
          </w:tcPr>
          <w:p>
            <w:pPr>
              <w:spacing w:line="320" w:lineRule="exact"/>
              <w:jc w:val="center"/>
              <w:rPr>
                <w:rFonts w:hint="eastAsia" w:ascii="宋体" w:hAnsi="宋体" w:cs="宋体"/>
                <w:sz w:val="21"/>
                <w:szCs w:val="21"/>
              </w:rPr>
            </w:pPr>
            <w:r>
              <w:rPr>
                <w:rFonts w:hint="eastAsia" w:ascii="宋体" w:hAnsi="宋体" w:cs="宋体"/>
                <w:sz w:val="21"/>
                <w:szCs w:val="21"/>
              </w:rPr>
              <w:t>总得分（分值100分）</w:t>
            </w:r>
          </w:p>
        </w:tc>
        <w:tc>
          <w:tcPr>
            <w:tcW w:w="3354" w:type="dxa"/>
            <w:gridSpan w:val="2"/>
            <w:vAlign w:val="top"/>
          </w:tcPr>
          <w:p>
            <w:pPr>
              <w:widowControl/>
              <w:spacing w:line="320" w:lineRule="exact"/>
              <w:jc w:val="center"/>
              <w:textAlignment w:val="center"/>
              <w:rPr>
                <w:rFonts w:hint="eastAsia" w:ascii="宋体" w:hAnsi="宋体" w:cs="宋体"/>
                <w:b/>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8" w:hRule="atLeast"/>
          <w:jc w:val="center"/>
        </w:trPr>
        <w:tc>
          <w:tcPr>
            <w:tcW w:w="8893" w:type="dxa"/>
            <w:gridSpan w:val="7"/>
            <w:vAlign w:val="center"/>
          </w:tcPr>
          <w:p>
            <w:pPr>
              <w:widowControl/>
              <w:spacing w:line="320" w:lineRule="exact"/>
              <w:ind w:firstLine="420" w:firstLineChars="200"/>
              <w:jc w:val="left"/>
              <w:textAlignment w:val="center"/>
              <w:rPr>
                <w:rFonts w:hint="eastAsia" w:ascii="宋体" w:hAnsi="宋体" w:cs="宋体"/>
                <w:b w:val="0"/>
                <w:bCs/>
                <w:kern w:val="0"/>
                <w:sz w:val="21"/>
                <w:szCs w:val="21"/>
                <w:lang w:bidi="ar"/>
              </w:rPr>
            </w:pPr>
            <w:r>
              <w:rPr>
                <w:rFonts w:hint="eastAsia" w:ascii="宋体" w:hAnsi="宋体" w:cs="宋体"/>
                <w:b w:val="0"/>
                <w:bCs/>
                <w:kern w:val="0"/>
                <w:sz w:val="21"/>
                <w:szCs w:val="21"/>
                <w:lang w:bidi="ar"/>
              </w:rPr>
              <w:t>评价、复核时三年内有下列</w:t>
            </w:r>
            <w:r>
              <w:rPr>
                <w:rFonts w:hint="eastAsia" w:ascii="宋体" w:hAnsi="宋体" w:cs="宋体"/>
                <w:b w:val="0"/>
                <w:bCs/>
                <w:kern w:val="0"/>
                <w:sz w:val="21"/>
                <w:szCs w:val="21"/>
                <w:lang w:val="en-US" w:eastAsia="zh-CN" w:bidi="ar"/>
              </w:rPr>
              <w:t>否决项目</w:t>
            </w:r>
            <w:r>
              <w:rPr>
                <w:rFonts w:hint="eastAsia" w:ascii="宋体" w:hAnsi="宋体" w:cs="宋体"/>
                <w:b w:val="0"/>
                <w:bCs/>
                <w:kern w:val="0"/>
                <w:sz w:val="21"/>
                <w:szCs w:val="21"/>
                <w:lang w:bidi="ar"/>
              </w:rPr>
              <w:t>之一的园区，不得进行劳动关系和谐状况的评价或复核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835" w:type="dxa"/>
            <w:vAlign w:val="center"/>
          </w:tcPr>
          <w:p>
            <w:pPr>
              <w:widowControl/>
              <w:numPr>
                <w:ilvl w:val="0"/>
                <w:numId w:val="0"/>
              </w:numPr>
              <w:spacing w:line="320" w:lineRule="exact"/>
              <w:ind w:firstLine="420" w:firstLineChars="200"/>
              <w:jc w:val="left"/>
              <w:textAlignment w:val="center"/>
              <w:rPr>
                <w:rFonts w:hint="eastAsia" w:ascii="宋体" w:hAnsi="宋体" w:cs="宋体"/>
                <w:b w:val="0"/>
                <w:bCs/>
                <w:kern w:val="0"/>
                <w:sz w:val="21"/>
                <w:szCs w:val="21"/>
                <w:lang w:val="en-US" w:eastAsia="zh-CN" w:bidi="ar"/>
              </w:rPr>
            </w:pPr>
            <w:r>
              <w:rPr>
                <w:rFonts w:hint="eastAsia" w:ascii="宋体" w:hAnsi="宋体" w:cs="宋体"/>
                <w:b w:val="0"/>
                <w:bCs/>
                <w:kern w:val="0"/>
                <w:sz w:val="21"/>
                <w:szCs w:val="21"/>
                <w:lang w:val="en-US" w:eastAsia="zh-CN" w:bidi="ar"/>
              </w:rPr>
              <w:t>否</w:t>
            </w:r>
          </w:p>
          <w:p>
            <w:pPr>
              <w:widowControl/>
              <w:numPr>
                <w:ilvl w:val="0"/>
                <w:numId w:val="0"/>
              </w:numPr>
              <w:spacing w:line="320" w:lineRule="exact"/>
              <w:ind w:firstLine="420" w:firstLineChars="200"/>
              <w:jc w:val="left"/>
              <w:textAlignment w:val="center"/>
              <w:rPr>
                <w:rFonts w:hint="eastAsia" w:ascii="宋体" w:hAnsi="宋体" w:cs="宋体"/>
                <w:b w:val="0"/>
                <w:bCs/>
                <w:kern w:val="0"/>
                <w:sz w:val="21"/>
                <w:szCs w:val="21"/>
                <w:lang w:val="en-US" w:eastAsia="zh-CN" w:bidi="ar"/>
              </w:rPr>
            </w:pPr>
            <w:r>
              <w:rPr>
                <w:rFonts w:hint="eastAsia" w:ascii="宋体" w:hAnsi="宋体" w:cs="宋体"/>
                <w:b w:val="0"/>
                <w:bCs/>
                <w:kern w:val="0"/>
                <w:sz w:val="21"/>
                <w:szCs w:val="21"/>
                <w:lang w:val="en-US" w:eastAsia="zh-CN" w:bidi="ar"/>
              </w:rPr>
              <w:t>决</w:t>
            </w:r>
          </w:p>
          <w:p>
            <w:pPr>
              <w:widowControl/>
              <w:numPr>
                <w:ilvl w:val="0"/>
                <w:numId w:val="0"/>
              </w:numPr>
              <w:spacing w:line="320" w:lineRule="exact"/>
              <w:ind w:firstLine="420" w:firstLineChars="200"/>
              <w:jc w:val="left"/>
              <w:textAlignment w:val="center"/>
              <w:rPr>
                <w:rFonts w:hint="eastAsia" w:ascii="宋体" w:hAnsi="宋体" w:cs="宋体"/>
                <w:b w:val="0"/>
                <w:bCs/>
                <w:kern w:val="0"/>
                <w:sz w:val="21"/>
                <w:szCs w:val="21"/>
                <w:lang w:val="en-US" w:eastAsia="zh-CN" w:bidi="ar"/>
              </w:rPr>
            </w:pPr>
            <w:r>
              <w:rPr>
                <w:rFonts w:hint="eastAsia" w:ascii="宋体" w:hAnsi="宋体" w:cs="宋体"/>
                <w:b w:val="0"/>
                <w:bCs/>
                <w:kern w:val="0"/>
                <w:sz w:val="21"/>
                <w:szCs w:val="21"/>
                <w:lang w:val="en-US" w:eastAsia="zh-CN" w:bidi="ar"/>
              </w:rPr>
              <w:t>项</w:t>
            </w:r>
          </w:p>
          <w:p>
            <w:pPr>
              <w:widowControl/>
              <w:numPr>
                <w:ilvl w:val="0"/>
                <w:numId w:val="0"/>
              </w:numPr>
              <w:spacing w:line="320" w:lineRule="exact"/>
              <w:ind w:firstLine="420" w:firstLineChars="200"/>
              <w:jc w:val="left"/>
              <w:textAlignment w:val="center"/>
              <w:rPr>
                <w:rFonts w:hint="eastAsia" w:ascii="宋体" w:hAnsi="宋体" w:eastAsia="宋体" w:cs="宋体"/>
                <w:b/>
                <w:kern w:val="0"/>
                <w:sz w:val="21"/>
                <w:szCs w:val="21"/>
                <w:lang w:val="en-US" w:eastAsia="zh-CN" w:bidi="ar"/>
              </w:rPr>
            </w:pPr>
            <w:r>
              <w:rPr>
                <w:rFonts w:hint="eastAsia" w:ascii="宋体" w:hAnsi="宋体" w:cs="宋体"/>
                <w:b w:val="0"/>
                <w:bCs/>
                <w:kern w:val="0"/>
                <w:sz w:val="21"/>
                <w:szCs w:val="21"/>
                <w:lang w:val="en-US" w:eastAsia="zh-CN" w:bidi="ar"/>
              </w:rPr>
              <w:t>目</w:t>
            </w:r>
          </w:p>
        </w:tc>
        <w:tc>
          <w:tcPr>
            <w:tcW w:w="8058" w:type="dxa"/>
            <w:gridSpan w:val="6"/>
            <w:vAlign w:val="center"/>
          </w:tcPr>
          <w:p>
            <w:pPr>
              <w:widowControl/>
              <w:numPr>
                <w:ilvl w:val="0"/>
                <w:numId w:val="0"/>
              </w:numPr>
              <w:spacing w:line="320" w:lineRule="exact"/>
              <w:jc w:val="left"/>
              <w:textAlignment w:val="center"/>
              <w:rPr>
                <w:rFonts w:hint="eastAsia" w:ascii="宋体" w:hAnsi="宋体" w:cs="宋体"/>
                <w:b w:val="0"/>
                <w:bCs/>
                <w:kern w:val="0"/>
                <w:sz w:val="21"/>
                <w:szCs w:val="21"/>
                <w:lang w:bidi="ar"/>
              </w:rPr>
            </w:pPr>
            <w:r>
              <w:rPr>
                <w:rFonts w:hint="eastAsia" w:ascii="宋体" w:hAnsi="宋体" w:cs="宋体"/>
                <w:b w:val="0"/>
                <w:bCs/>
                <w:kern w:val="0"/>
                <w:sz w:val="21"/>
                <w:szCs w:val="21"/>
                <w:lang w:val="en-US" w:eastAsia="zh-CN" w:bidi="ar"/>
              </w:rPr>
              <w:t>1.</w:t>
            </w:r>
            <w:r>
              <w:rPr>
                <w:rFonts w:hint="eastAsia" w:ascii="宋体" w:hAnsi="宋体" w:cs="宋体"/>
                <w:b w:val="0"/>
                <w:bCs/>
                <w:kern w:val="0"/>
                <w:sz w:val="21"/>
                <w:szCs w:val="21"/>
                <w:lang w:bidi="ar"/>
              </w:rPr>
              <w:t>园区内企业发生</w:t>
            </w:r>
            <w:r>
              <w:rPr>
                <w:rFonts w:hint="eastAsia" w:ascii="宋体" w:hAnsi="宋体" w:cs="宋体"/>
                <w:b w:val="0"/>
                <w:bCs/>
                <w:kern w:val="0"/>
                <w:sz w:val="21"/>
                <w:szCs w:val="21"/>
                <w:lang w:val="en-US" w:eastAsia="zh-CN" w:bidi="ar"/>
              </w:rPr>
              <w:t>重大</w:t>
            </w:r>
            <w:r>
              <w:rPr>
                <w:rFonts w:hint="eastAsia" w:ascii="宋体" w:hAnsi="宋体" w:cs="宋体"/>
                <w:b w:val="0"/>
                <w:bCs/>
                <w:kern w:val="0"/>
                <w:sz w:val="21"/>
                <w:szCs w:val="21"/>
                <w:lang w:bidi="ar"/>
              </w:rPr>
              <w:t>劳动保障监察违法案件；</w:t>
            </w:r>
          </w:p>
          <w:p>
            <w:pPr>
              <w:widowControl/>
              <w:numPr>
                <w:ilvl w:val="0"/>
                <w:numId w:val="0"/>
              </w:numPr>
              <w:spacing w:line="320" w:lineRule="exact"/>
              <w:jc w:val="left"/>
              <w:textAlignment w:val="center"/>
              <w:rPr>
                <w:rFonts w:hint="eastAsia" w:ascii="宋体" w:hAnsi="宋体" w:cs="宋体"/>
                <w:b/>
                <w:kern w:val="0"/>
                <w:sz w:val="21"/>
                <w:szCs w:val="21"/>
                <w:lang w:bidi="ar"/>
              </w:rPr>
            </w:pPr>
            <w:r>
              <w:rPr>
                <w:rFonts w:hint="eastAsia" w:ascii="宋体" w:hAnsi="宋体" w:cs="宋体"/>
                <w:b w:val="0"/>
                <w:bCs/>
                <w:kern w:val="0"/>
                <w:sz w:val="21"/>
                <w:szCs w:val="21"/>
                <w:lang w:bidi="ar"/>
              </w:rPr>
              <w:t>2.园区内发生重大恶劣社会影响事件；</w:t>
            </w:r>
          </w:p>
          <w:p>
            <w:pPr>
              <w:widowControl/>
              <w:numPr>
                <w:ilvl w:val="0"/>
                <w:numId w:val="0"/>
              </w:numPr>
              <w:spacing w:line="320" w:lineRule="exact"/>
              <w:jc w:val="left"/>
              <w:textAlignment w:val="center"/>
              <w:rPr>
                <w:rFonts w:hint="eastAsia" w:ascii="宋体" w:hAnsi="宋体" w:cs="宋体"/>
                <w:b/>
                <w:kern w:val="0"/>
                <w:sz w:val="21"/>
                <w:szCs w:val="21"/>
                <w:lang w:bidi="ar"/>
              </w:rPr>
            </w:pPr>
            <w:r>
              <w:rPr>
                <w:rFonts w:hint="eastAsia" w:ascii="宋体" w:hAnsi="宋体" w:cs="宋体"/>
                <w:b w:val="0"/>
                <w:bCs/>
                <w:kern w:val="0"/>
                <w:sz w:val="21"/>
                <w:szCs w:val="21"/>
                <w:lang w:bidi="ar"/>
              </w:rPr>
              <w:t>3.园区内发生较大及以上生产安全责任事故、生态环境责任事故、质量责任事故或重大及以上职业病危害事故等；</w:t>
            </w:r>
          </w:p>
          <w:p>
            <w:pPr>
              <w:widowControl/>
              <w:numPr>
                <w:ilvl w:val="0"/>
                <w:numId w:val="0"/>
              </w:numPr>
              <w:spacing w:line="320" w:lineRule="exact"/>
              <w:jc w:val="left"/>
              <w:textAlignment w:val="center"/>
              <w:rPr>
                <w:rFonts w:hint="eastAsia" w:ascii="宋体" w:hAnsi="宋体" w:cs="宋体"/>
                <w:b/>
                <w:kern w:val="0"/>
                <w:sz w:val="21"/>
                <w:szCs w:val="21"/>
                <w:lang w:bidi="ar"/>
              </w:rPr>
            </w:pPr>
            <w:r>
              <w:rPr>
                <w:rFonts w:hint="eastAsia" w:ascii="宋体" w:hAnsi="宋体" w:cs="宋体"/>
                <w:b w:val="0"/>
                <w:bCs/>
                <w:kern w:val="0"/>
                <w:sz w:val="21"/>
                <w:szCs w:val="21"/>
                <w:lang w:bidi="ar"/>
              </w:rPr>
              <w:t>4.园区内企业满意度在60%以下的</w:t>
            </w:r>
          </w:p>
          <w:p>
            <w:pPr>
              <w:widowControl/>
              <w:numPr>
                <w:ilvl w:val="0"/>
                <w:numId w:val="0"/>
              </w:numPr>
              <w:spacing w:line="320" w:lineRule="exact"/>
              <w:jc w:val="left"/>
              <w:textAlignment w:val="center"/>
              <w:rPr>
                <w:rFonts w:hint="eastAsia" w:ascii="宋体" w:hAnsi="宋体" w:cs="宋体"/>
                <w:b/>
                <w:kern w:val="0"/>
                <w:sz w:val="21"/>
                <w:szCs w:val="21"/>
                <w:lang w:bidi="ar"/>
              </w:rPr>
            </w:pPr>
            <w:r>
              <w:rPr>
                <w:rFonts w:hint="eastAsia" w:ascii="宋体" w:hAnsi="宋体" w:cs="宋体"/>
                <w:b w:val="0"/>
                <w:bCs/>
                <w:kern w:val="0"/>
                <w:sz w:val="21"/>
                <w:szCs w:val="21"/>
                <w:lang w:bidi="ar"/>
              </w:rPr>
              <w:t>5.园区内职工满意度在60%以下的；</w:t>
            </w:r>
          </w:p>
          <w:p>
            <w:pPr>
              <w:widowControl/>
              <w:numPr>
                <w:ilvl w:val="0"/>
                <w:numId w:val="0"/>
              </w:numPr>
              <w:spacing w:line="320" w:lineRule="exact"/>
              <w:jc w:val="left"/>
              <w:textAlignment w:val="center"/>
              <w:rPr>
                <w:rFonts w:hint="eastAsia" w:ascii="宋体" w:hAnsi="宋体" w:eastAsia="宋体" w:cs="宋体"/>
                <w:b w:val="0"/>
                <w:bCs/>
                <w:kern w:val="0"/>
                <w:sz w:val="21"/>
                <w:szCs w:val="21"/>
                <w:lang w:eastAsia="zh-CN" w:bidi="ar"/>
              </w:rPr>
            </w:pPr>
            <w:r>
              <w:rPr>
                <w:rFonts w:hint="eastAsia" w:ascii="宋体" w:hAnsi="宋体" w:cs="宋体"/>
                <w:b w:val="0"/>
                <w:bCs/>
                <w:kern w:val="0"/>
                <w:sz w:val="21"/>
                <w:szCs w:val="21"/>
                <w:lang w:bidi="ar"/>
              </w:rPr>
              <w:t>6.评价或复核过程中发现有造假、作弊行为</w:t>
            </w:r>
            <w:r>
              <w:rPr>
                <w:rFonts w:hint="eastAsia" w:ascii="宋体" w:hAnsi="宋体" w:cs="宋体"/>
                <w:b w:val="0"/>
                <w:bCs/>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65" w:hRule="atLeast"/>
          <w:jc w:val="center"/>
        </w:trPr>
        <w:tc>
          <w:tcPr>
            <w:tcW w:w="4864" w:type="dxa"/>
            <w:gridSpan w:val="4"/>
            <w:vAlign w:val="center"/>
          </w:tcPr>
          <w:p>
            <w:pPr>
              <w:adjustRightInd w:val="0"/>
              <w:spacing w:line="320" w:lineRule="exact"/>
              <w:ind w:firstLine="420" w:firstLineChars="200"/>
              <w:rPr>
                <w:rFonts w:hint="eastAsia" w:ascii="宋体" w:hAnsi="宋体" w:cs="宋体"/>
                <w:sz w:val="21"/>
                <w:szCs w:val="21"/>
              </w:rPr>
            </w:pPr>
          </w:p>
          <w:p>
            <w:pPr>
              <w:adjustRightInd w:val="0"/>
              <w:spacing w:line="320" w:lineRule="exact"/>
              <w:ind w:firstLine="420" w:firstLineChars="200"/>
              <w:rPr>
                <w:rFonts w:hint="eastAsia" w:ascii="宋体" w:hAnsi="宋体" w:cs="宋体"/>
                <w:sz w:val="21"/>
                <w:szCs w:val="21"/>
              </w:rPr>
            </w:pPr>
          </w:p>
          <w:p>
            <w:pPr>
              <w:adjustRightInd w:val="0"/>
              <w:spacing w:line="320" w:lineRule="exact"/>
              <w:ind w:firstLine="420" w:firstLineChars="200"/>
              <w:rPr>
                <w:rFonts w:hint="eastAsia" w:ascii="宋体" w:hAnsi="宋体" w:cs="宋体"/>
                <w:sz w:val="21"/>
                <w:szCs w:val="21"/>
              </w:rPr>
            </w:pPr>
            <w:r>
              <w:rPr>
                <w:rFonts w:hint="eastAsia" w:ascii="宋体" w:hAnsi="宋体" w:cs="宋体"/>
                <w:sz w:val="21"/>
                <w:szCs w:val="21"/>
              </w:rPr>
              <w:t>区市三方</w:t>
            </w:r>
            <w:r>
              <w:rPr>
                <w:rFonts w:hint="eastAsia" w:ascii="宋体" w:hAnsi="宋体" w:cs="宋体"/>
                <w:sz w:val="21"/>
                <w:szCs w:val="21"/>
                <w:lang w:val="en-US" w:eastAsia="zh-CN"/>
              </w:rPr>
              <w:t>办公室</w:t>
            </w:r>
            <w:r>
              <w:rPr>
                <w:rFonts w:hint="eastAsia" w:ascii="宋体" w:hAnsi="宋体" w:cs="宋体"/>
                <w:sz w:val="21"/>
                <w:szCs w:val="21"/>
              </w:rPr>
              <w:t>审核盖章：</w:t>
            </w:r>
          </w:p>
          <w:p>
            <w:pPr>
              <w:spacing w:line="320" w:lineRule="exact"/>
              <w:rPr>
                <w:rFonts w:hint="eastAsia" w:ascii="宋体" w:hAnsi="宋体" w:cs="宋体"/>
                <w:sz w:val="21"/>
                <w:szCs w:val="21"/>
              </w:rPr>
            </w:pPr>
          </w:p>
          <w:p>
            <w:pPr>
              <w:rPr>
                <w:rFonts w:hint="eastAsia"/>
              </w:rPr>
            </w:pPr>
          </w:p>
          <w:p>
            <w:pPr>
              <w:pStyle w:val="2"/>
              <w:wordWrap w:val="0"/>
              <w:spacing w:line="320" w:lineRule="exact"/>
              <w:jc w:val="right"/>
              <w:rPr>
                <w:rFonts w:hint="eastAsia" w:ascii="宋体" w:hAnsi="宋体" w:cs="宋体"/>
                <w:sz w:val="21"/>
                <w:szCs w:val="21"/>
              </w:rPr>
            </w:pPr>
            <w:r>
              <w:rPr>
                <w:rFonts w:hint="eastAsia" w:ascii="宋体" w:hAnsi="宋体" w:cs="宋体"/>
                <w:sz w:val="21"/>
                <w:szCs w:val="21"/>
              </w:rPr>
              <w:t xml:space="preserve">年  月  日        </w:t>
            </w:r>
          </w:p>
          <w:p>
            <w:pPr>
              <w:pStyle w:val="2"/>
              <w:wordWrap w:val="0"/>
              <w:spacing w:line="320" w:lineRule="exact"/>
              <w:jc w:val="both"/>
              <w:rPr>
                <w:rFonts w:hint="eastAsia" w:ascii="宋体" w:hAnsi="宋体" w:eastAsia="宋体" w:cs="宋体"/>
                <w:sz w:val="21"/>
                <w:szCs w:val="21"/>
                <w:lang w:val="en-US" w:eastAsia="zh-CN"/>
              </w:rPr>
            </w:pPr>
          </w:p>
        </w:tc>
        <w:tc>
          <w:tcPr>
            <w:tcW w:w="4029" w:type="dxa"/>
            <w:gridSpan w:val="3"/>
            <w:vAlign w:val="center"/>
          </w:tcPr>
          <w:p>
            <w:pPr>
              <w:adjustRightInd w:val="0"/>
              <w:spacing w:line="320" w:lineRule="exact"/>
              <w:rPr>
                <w:rFonts w:hint="eastAsia" w:ascii="宋体" w:hAnsi="宋体" w:cs="宋体"/>
                <w:sz w:val="21"/>
                <w:szCs w:val="21"/>
              </w:rPr>
            </w:pPr>
            <w:r>
              <w:rPr>
                <w:rFonts w:hint="eastAsia" w:ascii="宋体" w:hAnsi="宋体" w:cs="宋体"/>
                <w:sz w:val="21"/>
                <w:szCs w:val="21"/>
                <w:lang w:val="en-US" w:eastAsia="zh-CN"/>
              </w:rPr>
              <w:t>市</w:t>
            </w:r>
            <w:r>
              <w:rPr>
                <w:rFonts w:hint="eastAsia" w:ascii="宋体" w:hAnsi="宋体" w:cs="宋体"/>
                <w:sz w:val="21"/>
                <w:szCs w:val="21"/>
              </w:rPr>
              <w:t>三方</w:t>
            </w:r>
            <w:r>
              <w:rPr>
                <w:rFonts w:hint="eastAsia" w:ascii="宋体" w:hAnsi="宋体" w:cs="宋体"/>
                <w:sz w:val="21"/>
                <w:szCs w:val="21"/>
                <w:lang w:val="en-US" w:eastAsia="zh-CN"/>
              </w:rPr>
              <w:t>办公室</w:t>
            </w:r>
            <w:r>
              <w:rPr>
                <w:rFonts w:hint="eastAsia" w:ascii="宋体" w:hAnsi="宋体" w:cs="宋体"/>
                <w:sz w:val="21"/>
                <w:szCs w:val="21"/>
              </w:rPr>
              <w:t>审核盖章：</w:t>
            </w:r>
          </w:p>
          <w:p>
            <w:pPr>
              <w:pStyle w:val="3"/>
              <w:rPr>
                <w:rFonts w:hint="eastAsia"/>
              </w:rPr>
            </w:pPr>
          </w:p>
          <w:p>
            <w:pPr>
              <w:pStyle w:val="4"/>
              <w:rPr>
                <w:rFonts w:hint="eastAsia"/>
              </w:rPr>
            </w:pPr>
          </w:p>
          <w:p>
            <w:pPr>
              <w:pStyle w:val="3"/>
              <w:rPr>
                <w:rFonts w:hint="eastAsia"/>
              </w:rPr>
            </w:pPr>
          </w:p>
          <w:p>
            <w:pPr>
              <w:pStyle w:val="2"/>
              <w:wordWrap w:val="0"/>
              <w:spacing w:line="32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cs="宋体"/>
                <w:sz w:val="21"/>
                <w:szCs w:val="21"/>
              </w:rPr>
              <w:t xml:space="preserve">年  月  日  </w:t>
            </w:r>
          </w:p>
        </w:tc>
      </w:tr>
    </w:tbl>
    <w:p>
      <w:pPr>
        <w:pStyle w:val="3"/>
        <w:rPr>
          <w:rFonts w:hint="eastAsia"/>
        </w:rPr>
      </w:pPr>
    </w:p>
    <w:p>
      <w:pPr>
        <w:pStyle w:val="3"/>
        <w:rPr>
          <w:rFonts w:hint="eastAsia" w:ascii="仿宋_GB2312" w:eastAsia="仿宋_GB2312"/>
          <w:sz w:val="28"/>
          <w:szCs w:val="28"/>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rPr>
          <w:rFonts w:hint="eastAsia"/>
        </w:rPr>
      </w:pPr>
    </w:p>
    <w:p>
      <w:pPr>
        <w:pStyle w:val="2"/>
        <w:rPr>
          <w:rFonts w:hint="eastAsia"/>
        </w:rPr>
      </w:pPr>
    </w:p>
    <w:p>
      <w:pPr>
        <w:pStyle w:val="3"/>
        <w:rPr>
          <w:rFonts w:hint="eastAsia"/>
        </w:rPr>
      </w:pPr>
    </w:p>
    <w:p>
      <w:pPr>
        <w:pStyle w:val="4"/>
        <w:ind w:left="0" w:leftChars="0" w:firstLine="0" w:firstLineChars="0"/>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spacing w:line="560" w:lineRule="exact"/>
        <w:ind w:firstLine="280" w:firstLineChars="100"/>
        <w:rPr>
          <w:lang w:val="en-US"/>
        </w:rPr>
      </w:pP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-121285</wp:posOffset>
                </wp:positionH>
                <wp:positionV relativeFrom="paragraph">
                  <wp:posOffset>42545</wp:posOffset>
                </wp:positionV>
                <wp:extent cx="5629910" cy="20320"/>
                <wp:effectExtent l="0" t="9525" r="8890" b="15875"/>
                <wp:wrapNone/>
                <wp:docPr id="17" name="直接连接符 17"/>
                <wp:cNvGraphicFramePr/>
                <a:graphic xmlns:a="http://schemas.openxmlformats.org/drawingml/2006/main">
                  <a:graphicData uri="http://schemas.microsoft.com/office/word/2010/wordprocessingShape">
                    <wps:wsp>
                      <wps:cNvCnPr/>
                      <wps:spPr>
                        <a:xfrm>
                          <a:off x="0" y="0"/>
                          <a:ext cx="5629910" cy="20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5pt;margin-top:3.35pt;height:1.6pt;width:443.3pt;z-index:251667456;mso-width-relative:page;mso-height-relative:page;" filled="f" stroked="t" coordsize="21600,21600" o:gfxdata="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svmH7VAAAABwEAAA8A&#10;AAAAAAAAAQAgAAAAIgAAAGRycy9kb3ducmV2LnhtbFBLAQIUABQAAAAIAIdO4kDDrJUs4QEAAJ0D&#10;AAAOAAAAAAAAAAEAIAAAACQBAABkcnMvZTJvRG9jLnhtbFBLBQYAAAAABgAGAFkBAAB3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7696" behindDoc="0" locked="0" layoutInCell="1" allowOverlap="1">
                <wp:simplePos x="0" y="0"/>
                <wp:positionH relativeFrom="column">
                  <wp:posOffset>-145415</wp:posOffset>
                </wp:positionH>
                <wp:positionV relativeFrom="paragraph">
                  <wp:posOffset>428625</wp:posOffset>
                </wp:positionV>
                <wp:extent cx="5631180" cy="15240"/>
                <wp:effectExtent l="0" t="0" r="0" b="0"/>
                <wp:wrapNone/>
                <wp:docPr id="18" name="直接连接符 18"/>
                <wp:cNvGraphicFramePr/>
                <a:graphic xmlns:a="http://schemas.openxmlformats.org/drawingml/2006/main">
                  <a:graphicData uri="http://schemas.microsoft.com/office/word/2010/wordprocessingShape">
                    <wps:wsp>
                      <wps:cNvCnPr/>
                      <wps:spPr>
                        <a:xfrm flipV="1">
                          <a:off x="0" y="0"/>
                          <a:ext cx="5631180" cy="152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45pt;margin-top:33.75pt;height:1.2pt;width:443.4pt;z-index:251677696;mso-width-relative:page;mso-height-relative:page;" filled="f" stroked="t" coordsize="21600,21600" o:gfxdata="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wjYUbX&#10;AAAACQEAAA8AAAAAAAAAAQAgAAAAIgAAAGRycy9kb3ducmV2LnhtbFBLAQIUABQAAAAIAIdO4kBu&#10;Orq56AEAAKc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w:t xml:space="preserve">青岛市人力资源和社会保障局办公室    </w:t>
      </w:r>
      <w:r>
        <w:rPr>
          <w:rFonts w:hint="eastAsia" w:ascii="仿宋_GB2312" w:hAnsi="仿宋_GB2312" w:eastAsia="仿宋_GB2312" w:cs="仿宋_GB2312"/>
          <w:sz w:val="28"/>
          <w:szCs w:val="28"/>
          <w:lang w:val="en-US" w:eastAsia="zh-CN"/>
        </w:rPr>
        <w:t xml:space="preserve">     2022</w:t>
      </w:r>
      <w:r>
        <w:rPr>
          <w:rFonts w:hint="eastAsia" w:ascii="仿宋_GB2312" w:hAnsi="仿宋_GB2312" w:eastAsia="仿宋_GB2312" w:cs="仿宋_GB2312"/>
          <w:spacing w:val="-20"/>
          <w:sz w:val="28"/>
          <w:szCs w:val="28"/>
        </w:rPr>
        <w:t>年</w:t>
      </w:r>
      <w:r>
        <w:rPr>
          <w:rFonts w:hint="eastAsia" w:ascii="仿宋_GB2312" w:hAnsi="仿宋_GB2312" w:eastAsia="仿宋_GB2312" w:cs="仿宋_GB2312"/>
          <w:spacing w:val="-20"/>
          <w:sz w:val="28"/>
          <w:szCs w:val="28"/>
          <w:lang w:val="en-US" w:eastAsia="zh-CN"/>
        </w:rPr>
        <w:t>5</w:t>
      </w:r>
      <w:r>
        <w:rPr>
          <w:rFonts w:hint="eastAsia" w:ascii="仿宋_GB2312" w:hAnsi="仿宋_GB2312" w:eastAsia="仿宋_GB2312" w:cs="仿宋_GB2312"/>
          <w:spacing w:val="-20"/>
          <w:sz w:val="28"/>
          <w:szCs w:val="28"/>
        </w:rPr>
        <w:t>月</w:t>
      </w:r>
      <w:r>
        <w:rPr>
          <w:rFonts w:hint="eastAsia" w:ascii="仿宋_GB2312" w:hAnsi="仿宋_GB2312" w:eastAsia="仿宋_GB2312" w:cs="仿宋_GB2312"/>
          <w:spacing w:val="-20"/>
          <w:sz w:val="28"/>
          <w:szCs w:val="28"/>
          <w:lang w:val="en-US" w:eastAsia="zh-CN"/>
        </w:rPr>
        <w:t xml:space="preserve">7日印发     </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600000000000000"/>
    <w:charset w:val="86"/>
    <w:family w:val="auto"/>
    <w:pitch w:val="default"/>
    <w:sig w:usb0="00000000" w:usb1="00000000" w:usb2="00000012" w:usb3="00000000" w:csb0="0016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cJ6UtbgBAABWAwAADgAAAAAAAAABACAAAAAeAQAAZHJzL2Uyb0RvYy54bWxQSwUGAAAAAAYABgBZ&#10;AQAASAU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C5D5B"/>
    <w:multiLevelType w:val="singleLevel"/>
    <w:tmpl w:val="883C5D5B"/>
    <w:lvl w:ilvl="0" w:tentative="0">
      <w:start w:val="5"/>
      <w:numFmt w:val="chineseCounting"/>
      <w:suff w:val="space"/>
      <w:lvlText w:val="第%1章"/>
      <w:lvlJc w:val="left"/>
      <w:rPr>
        <w:rFonts w:hint="eastAsia"/>
      </w:rPr>
    </w:lvl>
  </w:abstractNum>
  <w:abstractNum w:abstractNumId="1">
    <w:nsid w:val="CDBE3DC1"/>
    <w:multiLevelType w:val="singleLevel"/>
    <w:tmpl w:val="CDBE3DC1"/>
    <w:lvl w:ilvl="0" w:tentative="0">
      <w:start w:val="4"/>
      <w:numFmt w:val="chineseCounting"/>
      <w:suff w:val="space"/>
      <w:lvlText w:val="第%1章"/>
      <w:lvlJc w:val="left"/>
      <w:rPr>
        <w:rFonts w:hint="eastAsia"/>
      </w:rPr>
    </w:lvl>
  </w:abstractNum>
  <w:abstractNum w:abstractNumId="2">
    <w:nsid w:val="DE758B64"/>
    <w:multiLevelType w:val="singleLevel"/>
    <w:tmpl w:val="DE758B64"/>
    <w:lvl w:ilvl="0" w:tentative="0">
      <w:start w:val="1"/>
      <w:numFmt w:val="chineseCounting"/>
      <w:suff w:val="space"/>
      <w:lvlText w:val="第%1章"/>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E92718F"/>
    <w:multiLevelType w:val="singleLevel"/>
    <w:tmpl w:val="3E92718F"/>
    <w:lvl w:ilvl="0" w:tentative="0">
      <w:start w:val="2"/>
      <w:numFmt w:val="chineseCounting"/>
      <w:suff w:val="space"/>
      <w:lvlText w:val="第%1章"/>
      <w:lvlJc w:val="left"/>
      <w:rPr>
        <w:rFonts w:hint="eastAsia"/>
      </w:rPr>
    </w:lvl>
  </w:abstractNum>
  <w:abstractNum w:abstractNumId="5">
    <w:nsid w:val="657D3FBC"/>
    <w:multiLevelType w:val="multilevel"/>
    <w:tmpl w:val="657D3FBC"/>
    <w:lvl w:ilvl="0" w:tentative="0">
      <w:start w:val="1"/>
      <w:numFmt w:val="upperLetter"/>
      <w:pStyle w:val="1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323EC"/>
    <w:rsid w:val="066C233E"/>
    <w:rsid w:val="07194418"/>
    <w:rsid w:val="07225612"/>
    <w:rsid w:val="09995B26"/>
    <w:rsid w:val="0A5915BB"/>
    <w:rsid w:val="0ADF6F93"/>
    <w:rsid w:val="0C5459B4"/>
    <w:rsid w:val="119816A0"/>
    <w:rsid w:val="12F73567"/>
    <w:rsid w:val="140C24DE"/>
    <w:rsid w:val="14B35F76"/>
    <w:rsid w:val="17BE5FE0"/>
    <w:rsid w:val="19D60A3E"/>
    <w:rsid w:val="19D948FC"/>
    <w:rsid w:val="1D0A351F"/>
    <w:rsid w:val="1F32419A"/>
    <w:rsid w:val="21B75D5A"/>
    <w:rsid w:val="245D3A14"/>
    <w:rsid w:val="24F05618"/>
    <w:rsid w:val="24F441A8"/>
    <w:rsid w:val="25675258"/>
    <w:rsid w:val="256E56E3"/>
    <w:rsid w:val="26A411D5"/>
    <w:rsid w:val="2760112B"/>
    <w:rsid w:val="276A3E17"/>
    <w:rsid w:val="27A000ED"/>
    <w:rsid w:val="2B212477"/>
    <w:rsid w:val="2B477AAF"/>
    <w:rsid w:val="2BD923B0"/>
    <w:rsid w:val="2DB65154"/>
    <w:rsid w:val="311C00D2"/>
    <w:rsid w:val="3151213B"/>
    <w:rsid w:val="32AC73D9"/>
    <w:rsid w:val="33765C8C"/>
    <w:rsid w:val="344F4743"/>
    <w:rsid w:val="34DD3591"/>
    <w:rsid w:val="3573040E"/>
    <w:rsid w:val="3666264B"/>
    <w:rsid w:val="378166B0"/>
    <w:rsid w:val="379F38DE"/>
    <w:rsid w:val="3DDB749A"/>
    <w:rsid w:val="3E654FBF"/>
    <w:rsid w:val="41EF5B85"/>
    <w:rsid w:val="47876E3A"/>
    <w:rsid w:val="4A9F35DD"/>
    <w:rsid w:val="4CE82B11"/>
    <w:rsid w:val="4D8323EC"/>
    <w:rsid w:val="50881AA4"/>
    <w:rsid w:val="51CC047F"/>
    <w:rsid w:val="542661C2"/>
    <w:rsid w:val="55960753"/>
    <w:rsid w:val="56097C31"/>
    <w:rsid w:val="56E63A6F"/>
    <w:rsid w:val="576B6DE4"/>
    <w:rsid w:val="58531601"/>
    <w:rsid w:val="5AA42BF6"/>
    <w:rsid w:val="5D983ABD"/>
    <w:rsid w:val="5F1043F5"/>
    <w:rsid w:val="60620A39"/>
    <w:rsid w:val="61F85373"/>
    <w:rsid w:val="623920CF"/>
    <w:rsid w:val="62DE2C66"/>
    <w:rsid w:val="635775BD"/>
    <w:rsid w:val="64064B95"/>
    <w:rsid w:val="667F3DB6"/>
    <w:rsid w:val="695E272E"/>
    <w:rsid w:val="6A3D223B"/>
    <w:rsid w:val="6D092FAA"/>
    <w:rsid w:val="6E2C301A"/>
    <w:rsid w:val="6E533FCD"/>
    <w:rsid w:val="6E556783"/>
    <w:rsid w:val="6F513694"/>
    <w:rsid w:val="73130C59"/>
    <w:rsid w:val="734A2061"/>
    <w:rsid w:val="74675B9F"/>
    <w:rsid w:val="74C47DB2"/>
    <w:rsid w:val="75CA6CF2"/>
    <w:rsid w:val="78C01AB8"/>
    <w:rsid w:val="7BC35AA3"/>
    <w:rsid w:val="7C61062D"/>
    <w:rsid w:val="7CDD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5">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link w:val="10"/>
    <w:semiHidden/>
    <w:qFormat/>
    <w:uiPriority w:val="0"/>
    <w:rPr>
      <w:sz w:val="24"/>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footer"/>
    <w:basedOn w:val="1"/>
    <w:next w:val="4"/>
    <w:qFormat/>
    <w:uiPriority w:val="99"/>
    <w:pPr>
      <w:tabs>
        <w:tab w:val="center" w:pos="4153"/>
        <w:tab w:val="right" w:pos="8306"/>
      </w:tabs>
      <w:snapToGrid w:val="0"/>
      <w:jc w:val="left"/>
    </w:pPr>
    <w:rPr>
      <w:sz w:val="18"/>
      <w:szCs w:val="18"/>
    </w:rPr>
  </w:style>
  <w:style w:type="paragraph" w:styleId="4">
    <w:name w:val="index 9"/>
    <w:basedOn w:val="1"/>
    <w:next w:val="1"/>
    <w:qFormat/>
    <w:uiPriority w:val="0"/>
    <w:pPr>
      <w:ind w:left="3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Char Char Char Char Char1 Char Char Char Char Char Char Char"/>
    <w:basedOn w:val="1"/>
    <w:link w:val="9"/>
    <w:qFormat/>
    <w:uiPriority w:val="0"/>
    <w:pPr>
      <w:tabs>
        <w:tab w:val="left" w:pos="850"/>
      </w:tabs>
      <w:spacing w:before="100" w:beforeLines="100" w:after="100" w:afterLines="100"/>
      <w:ind w:left="431" w:hanging="431"/>
    </w:pPr>
    <w:rPr>
      <w:sz w:val="24"/>
    </w:rPr>
  </w:style>
  <w:style w:type="character" w:styleId="11">
    <w:name w:val="page number"/>
    <w:basedOn w:val="9"/>
    <w:qFormat/>
    <w:uiPriority w:val="0"/>
  </w:style>
  <w:style w:type="paragraph" w:customStyle="1" w:styleId="13">
    <w:name w:val="三级无"/>
    <w:basedOn w:val="14"/>
    <w:qFormat/>
    <w:uiPriority w:val="0"/>
    <w:pPr>
      <w:spacing w:before="0" w:beforeLines="0" w:after="0" w:afterLines="0"/>
    </w:pPr>
    <w:rPr>
      <w:rFonts w:ascii="宋体" w:eastAsia="宋体"/>
    </w:rPr>
  </w:style>
  <w:style w:type="paragraph" w:customStyle="1" w:styleId="14">
    <w:name w:val="三级条标题"/>
    <w:basedOn w:val="15"/>
    <w:next w:val="17"/>
    <w:qFormat/>
    <w:uiPriority w:val="0"/>
    <w:pPr>
      <w:numPr>
        <w:ilvl w:val="2"/>
        <w:numId w:val="0"/>
      </w:numPr>
      <w:outlineLvl w:val="4"/>
    </w:pPr>
  </w:style>
  <w:style w:type="paragraph" w:customStyle="1" w:styleId="15">
    <w:name w:val="二级条标题"/>
    <w:basedOn w:val="16"/>
    <w:next w:val="17"/>
    <w:qFormat/>
    <w:uiPriority w:val="0"/>
    <w:pPr>
      <w:numPr>
        <w:ilvl w:val="2"/>
        <w:numId w:val="1"/>
      </w:numPr>
      <w:spacing w:before="50" w:after="50"/>
      <w:outlineLvl w:val="3"/>
    </w:pPr>
  </w:style>
  <w:style w:type="paragraph" w:customStyle="1" w:styleId="16">
    <w:name w:val="一级条标题"/>
    <w:next w:val="1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7">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二级无"/>
    <w:basedOn w:val="15"/>
    <w:qFormat/>
    <w:uiPriority w:val="0"/>
    <w:pPr>
      <w:spacing w:before="0" w:beforeLines="0" w:after="0" w:afterLines="0"/>
    </w:pPr>
    <w:rPr>
      <w:rFonts w:ascii="宋体" w:eastAsia="宋体"/>
    </w:rPr>
  </w:style>
  <w:style w:type="paragraph" w:customStyle="1" w:styleId="19">
    <w:name w:val="附录标识"/>
    <w:basedOn w:val="1"/>
    <w:next w:val="17"/>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2022-02-25T02:14:00Z</dcterms:created>
  <dc:creator>DELL</dc:creator>
  <cp:lastModifiedBy>DELL</cp:lastModifiedBy>
  <cp:lastPrinted>2022-05-10T02:50:00Z</cp:lastPrinted>
  <dcterms:modified xsi:type="dcterms:W3CDTF">2022-05-10T06:26:06Z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