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E7D3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p>
    <w:p w14:paraId="41CCF55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应聘须知</w:t>
      </w:r>
    </w:p>
    <w:p w14:paraId="2BA4F6A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14:paraId="6CA9E8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1.国内非普通高等学历教育的其他教育形式的毕业生是否可以应聘？</w:t>
      </w:r>
    </w:p>
    <w:p w14:paraId="517609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国内非普通高等学历教育的其他教育形式（自学考试、成人教育、网络教育、夜大、电大等）毕业生取得毕业证（学位证）后，符合岗位要求资格条件的，均可以应聘。</w:t>
      </w:r>
    </w:p>
    <w:p w14:paraId="3E9D4F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2.如何理解“在读的非应届毕业生”不得应聘？</w:t>
      </w:r>
    </w:p>
    <w:p w14:paraId="33D2DF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全脱产在校学习的国内普通高等学历教育学生和国（境）外留学人员，2026年7月31日前无法完成学业并取得学历（学位）证书的，不得应聘。</w:t>
      </w:r>
    </w:p>
    <w:p w14:paraId="14C954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156A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3.2026年毕业的定向生、委培生是否可以应聘？</w:t>
      </w:r>
    </w:p>
    <w:p w14:paraId="78E4E8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2026年毕业的定向生、委培生原则上不得应聘。如定向或委培单位同意其应聘，应当由定向或委培单位出具同意应聘证明，并经所在院校同意后方可应聘。</w:t>
      </w:r>
    </w:p>
    <w:p w14:paraId="057585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4.留学回国人员可以应聘哪些岗位，需提供哪些材料？</w:t>
      </w:r>
    </w:p>
    <w:p w14:paraId="1041ED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留学回国人员可以根据自身情况应聘符合条件的岗位。</w:t>
      </w:r>
    </w:p>
    <w:p w14:paraId="01B85608">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3B85F8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5.岗位要求具有的相关证书取得时间有什么要求？</w:t>
      </w:r>
    </w:p>
    <w:p w14:paraId="36BA4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p>
    <w:p w14:paraId="5D6561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普通高校2026年应届毕业生的住院医师规范化培训合格证应按规定的统一结业时间如期取得。</w:t>
      </w:r>
    </w:p>
    <w:p w14:paraId="64BE9E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其他人员应聘的，须在2026年3月2日前取得国家承认的学历、学位及相关证书。</w:t>
      </w:r>
    </w:p>
    <w:p w14:paraId="74E006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6.学历学位高于岗位要求的人员能否应聘？</w:t>
      </w:r>
    </w:p>
    <w:p w14:paraId="208135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学历学位高于岗位条件要求，专业条件符合岗位规定的可以应聘。</w:t>
      </w:r>
    </w:p>
    <w:p w14:paraId="1E4314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7.本次招聘中的有效居民身份证件指的是什么？</w:t>
      </w:r>
    </w:p>
    <w:p w14:paraId="3878C0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D3077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8.岗位汇总表中所要求的专业如何理解？</w:t>
      </w:r>
    </w:p>
    <w:p w14:paraId="565BC4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1CDD6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招聘岗位在大学专科、大学本科、研究生3个教育层次分别明确了对应聘人员的专业要求，应聘人员符合一个教育层次的专业要求即可应聘该岗位,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304318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777AB2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DAAEF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lang w:val="en-US" w:eastAsia="zh-CN"/>
        </w:rPr>
        <w:t>应聘人员</w:t>
      </w:r>
      <w:r>
        <w:rPr>
          <w:rFonts w:hint="default"/>
          <w:lang w:val="en-US" w:eastAsia="zh-CN"/>
        </w:rPr>
        <w:t>在报名时需在</w:t>
      </w:r>
      <w:r>
        <w:rPr>
          <w:rFonts w:hint="eastAsia"/>
          <w:lang w:val="en-US" w:eastAsia="zh-CN"/>
        </w:rPr>
        <w:t>“</w:t>
      </w:r>
      <w:r>
        <w:rPr>
          <w:rFonts w:hint="default"/>
          <w:lang w:val="en-US" w:eastAsia="zh-CN"/>
        </w:rPr>
        <w:t>备注栏</w:t>
      </w:r>
      <w:r>
        <w:rPr>
          <w:rFonts w:hint="eastAsia"/>
          <w:lang w:val="en-US" w:eastAsia="zh-CN"/>
        </w:rPr>
        <w:t>”</w:t>
      </w:r>
      <w:r>
        <w:rPr>
          <w:rFonts w:hint="default"/>
          <w:lang w:val="en-US" w:eastAsia="zh-CN"/>
        </w:rPr>
        <w:t>中注明主要课程、研究方向和学习内容等情况，必要时可主动联系招聘单位介绍有关情况，招聘单位将根据岗位专业要求进行资格审核。</w:t>
      </w:r>
    </w:p>
    <w:p w14:paraId="3F5C17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9.关于“相关工作经历、年限”如何理解？</w:t>
      </w:r>
    </w:p>
    <w:p w14:paraId="187F26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2026年3月。</w:t>
      </w:r>
    </w:p>
    <w:p w14:paraId="05BA7C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10.什么是岗位改报?</w:t>
      </w:r>
    </w:p>
    <w:p w14:paraId="46939A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因应聘人数达不到规定比例而取消招聘岗位的应聘人员，</w:t>
      </w:r>
      <w:r>
        <w:rPr>
          <w:rFonts w:hint="eastAsia"/>
          <w:lang w:val="en-US" w:eastAsia="zh-CN"/>
        </w:rPr>
        <w:t>招聘单位主管部门</w:t>
      </w:r>
      <w:r>
        <w:rPr>
          <w:rFonts w:hint="default"/>
          <w:lang w:val="en-US" w:eastAsia="zh-CN"/>
        </w:rPr>
        <w:t>在规定时间内组织改报其他符合条件的岗位。改报只进行一次，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4493EB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11.进入面试的应聘人员需向招聘单位提交哪些证明材料？</w:t>
      </w:r>
    </w:p>
    <w:p w14:paraId="3D153E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进入面试的应聘人员，需按招聘岗位要求，向招聘单位提交本人相关证明材料。相关证明材料主要包括：</w:t>
      </w:r>
    </w:p>
    <w:p w14:paraId="74D0EE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（1）《青岛市事业单位公开招聘报名登记表》《应聘事业单位工作人员诚信承诺书》。</w:t>
      </w:r>
    </w:p>
    <w:p w14:paraId="70CD7B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2）普通高校2026年应届毕业生，提交有效身份证件、学校核发的就业推荐表和学信网下载的《教育部学籍在线验证报告》。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提交有效身份证件、学校核发的就业推荐表或其他证明材料。与国（境）内普通高校2026年应届毕业生同期毕业的留学回国人员需提供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w:t>
      </w:r>
    </w:p>
    <w:p w14:paraId="0BBC6E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（3）其他人员，提交有效身份证件、国家承认的学历学位证书（须在2026年3月2日以前取得）。</w:t>
      </w:r>
    </w:p>
    <w:p w14:paraId="629E2A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4）在职人员应聘的，还需提交用人权限部门（单位）出具的同意应聘介绍信，未如期提交，视为放弃。在职人员报名前应充分了解知晓有关法律法规或所在单位及有关主管部门关于是否允许报考、离职的相关规定。</w:t>
      </w:r>
    </w:p>
    <w:p w14:paraId="585AB3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w:t>
      </w:r>
      <w:r>
        <w:rPr>
          <w:rFonts w:hint="eastAsia"/>
          <w:lang w:val="en-US" w:eastAsia="zh-CN"/>
        </w:rPr>
        <w:t>5</w:t>
      </w:r>
      <w:r>
        <w:rPr>
          <w:rFonts w:hint="default"/>
          <w:lang w:val="en-US" w:eastAsia="zh-CN"/>
        </w:rPr>
        <w:t>）香港和澳门居民中的中国公民应聘的，还需提供《港澳居民来往内地通行证》；台湾居民应聘的，还需提供《台湾居民来往大陆通行证》。</w:t>
      </w:r>
    </w:p>
    <w:p w14:paraId="77B1A3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）对应聘人员有工作经历、年限要求的，还需提交劳动（聘用）合同和社保缴费记录等有效证明材料。对应聘人员有资格证书要求的，需提交相应资格证书。</w:t>
      </w:r>
    </w:p>
    <w:p w14:paraId="73EBB9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w:t>
      </w:r>
      <w:r>
        <w:rPr>
          <w:rFonts w:hint="eastAsia"/>
          <w:lang w:val="en-US" w:eastAsia="zh-CN"/>
        </w:rPr>
        <w:t>7</w:t>
      </w:r>
      <w:r>
        <w:rPr>
          <w:rFonts w:hint="default"/>
          <w:lang w:val="en-US" w:eastAsia="zh-CN"/>
        </w:rPr>
        <w:t>）岗位条件要求的其他证明材料。</w:t>
      </w:r>
    </w:p>
    <w:p w14:paraId="0086A7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资格复审时，应聘人员须提交以上材料原件及复印件（使用A4纸复印）各一份。应聘人员因资料准备不充分影响资格审查，责任自负。</w:t>
      </w:r>
    </w:p>
    <w:p w14:paraId="79F0B7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12.违纪违规及存在不诚信情形的应聘人员如何处理？</w:t>
      </w:r>
    </w:p>
    <w:p w14:paraId="6FA957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应聘人员要严格遵守公开招聘的相关政策规定，遵从</w:t>
      </w:r>
      <w:r>
        <w:rPr>
          <w:rFonts w:hint="eastAsia"/>
          <w:lang w:val="en-US" w:eastAsia="zh-CN"/>
        </w:rPr>
        <w:t>公开招聘</w:t>
      </w:r>
      <w:r>
        <w:rPr>
          <w:rFonts w:hint="default"/>
          <w:lang w:val="en-US" w:eastAsia="zh-CN"/>
        </w:rPr>
        <w:t>统一安排，其在应聘期间的表现，将作为公开招聘考察的重要内容之一。对违反公开招聘纪律的应聘人员，按照《事业单位公开招聘违纪违规行为处理规定》（中华人民共和国人力资源和社会保障部令第35号）处理。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3B2A2B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13.是否有指定的考试辅导书和培训班？</w:t>
      </w:r>
    </w:p>
    <w:p w14:paraId="65DBCD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本次公开招聘统一考试不指定考试教材和辅导用书，不举办也不授权或委托任何机构举办考试辅导培训班。</w:t>
      </w:r>
    </w:p>
    <w:p w14:paraId="64986A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14.《关于贯彻落实住院医师规范化培训“两个同等对待”政策的通知》（国卫办科教发〔2021〕18号）如何理解？</w:t>
      </w:r>
    </w:p>
    <w:p w14:paraId="61E6A0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lang w:val="en-US"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p>
    <w:p w14:paraId="35F70F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15.服务基层定向岗位如何理解？</w:t>
      </w:r>
    </w:p>
    <w:p w14:paraId="11E117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lang w:val="en-US" w:eastAsia="zh-CN"/>
        </w:rPr>
        <w:t>根据《青岛市人民政府办公厅关于印发&lt;青岛市进一步深化改革促进基层医疗卫生体系高质量发展若干措施&gt;的通知》（青政办字〔2024〕49号）规定，服务基层定向岗位服务期不少于2年。本次招聘岗位汇总表中备注为服务基层定向岗位的，拟聘人员与招聘单位签订聘</w:t>
      </w:r>
      <w:bookmarkStart w:id="0" w:name="_GoBack"/>
      <w:bookmarkEnd w:id="0"/>
      <w:r>
        <w:rPr>
          <w:rFonts w:hint="eastAsia"/>
          <w:lang w:val="en-US" w:eastAsia="zh-CN"/>
        </w:rPr>
        <w:t>用合同，在莱西市服务期限（含试用期）不得少于5年。拟聘人员按总成绩由高到低的顺序自主选择服务基层单位，在基层单位服务时间不少于2年，期满后可继续服务基层单位或安排回招聘单位工作。</w:t>
      </w:r>
    </w:p>
    <w:p w14:paraId="2F3EC6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78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F4B5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1F4B5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GQ0Mjk3Y2Q3NGU4NDY3NjRkMDUzZjQ3OTI1YWUifQ=="/>
  </w:docVars>
  <w:rsids>
    <w:rsidRoot w:val="798450D9"/>
    <w:rsid w:val="073F41FC"/>
    <w:rsid w:val="3CF60037"/>
    <w:rsid w:val="43135D6B"/>
    <w:rsid w:val="6C4A595E"/>
    <w:rsid w:val="705A66F8"/>
    <w:rsid w:val="7984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3675</Words>
  <Characters>3824</Characters>
  <Lines>0</Lines>
  <Paragraphs>0</Paragraphs>
  <TotalTime>5</TotalTime>
  <ScaleCrop>false</ScaleCrop>
  <LinksUpToDate>false</LinksUpToDate>
  <CharactersWithSpaces>3824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2023-10-23T02:32:00Z</dcterms:created>
  <dc:creator>莱西卫健</dc:creator>
  <cp:lastModifiedBy>快去快回</cp:lastModifiedBy>
  <dcterms:modified xsi:type="dcterms:W3CDTF">2026-02-05T15:53:45Z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553796C3F11A42C9B27959DB9EB4D0F4_11</vt:lpwstr>
  </property>
  <property fmtid="{D5CDD505-2E9C-101B-9397-08002B2CF9AE}" pid="4" name="KSOTemplateDocerSaveRecord">
    <vt:lpwstr>eyJoZGlkIjoiMTFkMWZmMjM2YWY5ZmViNDEyNWJjMmMyZGM5YmE4ZjEiLCJ1c2VySWQiOiIxNTUyMDI2MTY4In0=</vt:lpwstr>
  </property>
</Properties>
</file>