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A66" w:rsidRDefault="00FB5A66" w:rsidP="00FB5A66">
      <w:pPr>
        <w:widowControl/>
        <w:jc w:val="left"/>
        <w:rPr>
          <w:rFonts w:ascii="黑体" w:eastAsia="黑体" w:hAnsi="黑体" w:cs="Iskoola Pota"/>
        </w:rPr>
      </w:pPr>
      <w:r>
        <w:rPr>
          <w:rFonts w:ascii="黑体" w:eastAsia="黑体" w:hAnsi="黑体" w:cs="Iskoola Pota" w:hint="eastAsia"/>
        </w:rPr>
        <w:t>附件2</w:t>
      </w:r>
    </w:p>
    <w:p w:rsidR="00FB5A66" w:rsidRDefault="00FB5A66" w:rsidP="00FB5A66">
      <w:pPr>
        <w:pStyle w:val="a0"/>
        <w:spacing w:line="560" w:lineRule="exact"/>
        <w:jc w:val="center"/>
        <w:rPr>
          <w:rFonts w:ascii="方正小标宋_GBK" w:eastAsia="方正小标宋_GBK" w:hAnsi="仿宋" w:cs="宋体"/>
          <w:snapToGrid w:val="0"/>
          <w:sz w:val="44"/>
          <w:szCs w:val="44"/>
        </w:rPr>
      </w:pPr>
      <w:r>
        <w:rPr>
          <w:rFonts w:ascii="方正小标宋_GBK" w:eastAsia="方正小标宋_GBK" w:hAnsi="仿宋" w:cs="宋体" w:hint="eastAsia"/>
          <w:snapToGrid w:val="0"/>
          <w:sz w:val="44"/>
          <w:szCs w:val="44"/>
        </w:rPr>
        <w:t>2024年度监理工程师职业资格考试</w:t>
      </w:r>
    </w:p>
    <w:p w:rsidR="00FB5A66" w:rsidRDefault="00FB5A66" w:rsidP="00FB5A66">
      <w:pPr>
        <w:pStyle w:val="a0"/>
        <w:spacing w:line="560" w:lineRule="exact"/>
        <w:jc w:val="center"/>
        <w:rPr>
          <w:rFonts w:ascii="方正小标宋_GBK" w:eastAsia="方正小标宋_GBK" w:hAnsi="仿宋" w:cs="宋体"/>
          <w:snapToGrid w:val="0"/>
          <w:sz w:val="44"/>
          <w:szCs w:val="44"/>
        </w:rPr>
      </w:pPr>
      <w:r>
        <w:rPr>
          <w:rFonts w:ascii="方正小标宋_GBK" w:eastAsia="方正小标宋_GBK" w:hAnsi="仿宋" w:cs="宋体" w:hint="eastAsia"/>
          <w:snapToGrid w:val="0"/>
          <w:sz w:val="44"/>
          <w:szCs w:val="44"/>
        </w:rPr>
        <w:t>名称、级别、专业及科目信息</w:t>
      </w:r>
    </w:p>
    <w:tbl>
      <w:tblPr>
        <w:tblpPr w:leftFromText="180" w:rightFromText="180" w:vertAnchor="text" w:tblpY="239"/>
        <w:tblW w:w="8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3"/>
        <w:gridCol w:w="1134"/>
        <w:gridCol w:w="2094"/>
        <w:gridCol w:w="4897"/>
      </w:tblGrid>
      <w:tr w:rsidR="00FB5A66" w:rsidTr="00EB255B">
        <w:trPr>
          <w:trHeight w:hRule="exact" w:val="397"/>
        </w:trPr>
        <w:tc>
          <w:tcPr>
            <w:tcW w:w="873" w:type="dxa"/>
            <w:vAlign w:val="center"/>
          </w:tcPr>
          <w:p w:rsidR="00FB5A66" w:rsidRDefault="00FB5A66" w:rsidP="00EB255B">
            <w:pPr>
              <w:spacing w:line="3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名称</w:t>
            </w:r>
          </w:p>
        </w:tc>
        <w:tc>
          <w:tcPr>
            <w:tcW w:w="1134" w:type="dxa"/>
            <w:vAlign w:val="center"/>
          </w:tcPr>
          <w:p w:rsidR="00FB5A66" w:rsidRDefault="00FB5A66" w:rsidP="00EB255B">
            <w:pPr>
              <w:spacing w:line="3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级别</w:t>
            </w:r>
          </w:p>
        </w:tc>
        <w:tc>
          <w:tcPr>
            <w:tcW w:w="2094" w:type="dxa"/>
            <w:vAlign w:val="center"/>
          </w:tcPr>
          <w:p w:rsidR="00FB5A66" w:rsidRDefault="00FB5A66" w:rsidP="00EB255B">
            <w:pPr>
              <w:spacing w:line="3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专业</w:t>
            </w:r>
          </w:p>
        </w:tc>
        <w:tc>
          <w:tcPr>
            <w:tcW w:w="4897" w:type="dxa"/>
            <w:vAlign w:val="center"/>
          </w:tcPr>
          <w:p w:rsidR="00FB5A66" w:rsidRDefault="00FB5A66" w:rsidP="00EB255B">
            <w:pPr>
              <w:spacing w:line="3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科目</w:t>
            </w:r>
          </w:p>
        </w:tc>
      </w:tr>
      <w:tr w:rsidR="00FB5A66" w:rsidTr="00EB255B">
        <w:trPr>
          <w:trHeight w:hRule="exact" w:val="397"/>
        </w:trPr>
        <w:tc>
          <w:tcPr>
            <w:tcW w:w="873" w:type="dxa"/>
            <w:vMerge w:val="restart"/>
            <w:vAlign w:val="center"/>
          </w:tcPr>
          <w:p w:rsidR="00FB5A66" w:rsidRDefault="00FB5A66" w:rsidP="00EB255B">
            <w:pPr>
              <w:spacing w:line="6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048．</w:t>
            </w:r>
          </w:p>
          <w:p w:rsidR="00FB5A66" w:rsidRDefault="00FB5A66" w:rsidP="00EB255B">
            <w:pPr>
              <w:spacing w:line="6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监</w:t>
            </w:r>
          </w:p>
          <w:p w:rsidR="00FB5A66" w:rsidRDefault="00FB5A66" w:rsidP="00EB255B">
            <w:pPr>
              <w:spacing w:line="6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理</w:t>
            </w:r>
          </w:p>
          <w:p w:rsidR="00FB5A66" w:rsidRDefault="00FB5A66" w:rsidP="00EB255B">
            <w:pPr>
              <w:spacing w:line="6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工</w:t>
            </w:r>
          </w:p>
          <w:p w:rsidR="00FB5A66" w:rsidRDefault="00FB5A66" w:rsidP="00EB255B">
            <w:pPr>
              <w:spacing w:line="6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程</w:t>
            </w:r>
          </w:p>
          <w:p w:rsidR="00FB5A66" w:rsidRDefault="00FB5A66" w:rsidP="00EB255B">
            <w:pPr>
              <w:spacing w:line="6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师</w:t>
            </w:r>
          </w:p>
          <w:p w:rsidR="00FB5A66" w:rsidRDefault="00FB5A66" w:rsidP="00EB255B">
            <w:pPr>
              <w:spacing w:line="24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B5A66" w:rsidRDefault="00FB5A66" w:rsidP="00EB255B"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04．</w:t>
            </w:r>
          </w:p>
          <w:p w:rsidR="00FB5A66" w:rsidRDefault="00FB5A66" w:rsidP="00EB255B"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考全科</w:t>
            </w:r>
          </w:p>
        </w:tc>
        <w:tc>
          <w:tcPr>
            <w:tcW w:w="2094" w:type="dxa"/>
            <w:vMerge w:val="restart"/>
            <w:vAlign w:val="center"/>
          </w:tcPr>
          <w:p w:rsidR="00FB5A66" w:rsidRDefault="00FB5A66" w:rsidP="00EB255B">
            <w:pPr>
              <w:spacing w:line="24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01.土木建筑工程</w:t>
            </w:r>
          </w:p>
        </w:tc>
        <w:tc>
          <w:tcPr>
            <w:tcW w:w="4897" w:type="dxa"/>
            <w:vAlign w:val="center"/>
          </w:tcPr>
          <w:p w:rsidR="00FB5A66" w:rsidRDefault="00FB5A66" w:rsidP="00EB255B">
            <w:pPr>
              <w:tabs>
                <w:tab w:val="left" w:pos="2807"/>
              </w:tabs>
              <w:spacing w:line="240" w:lineRule="exact"/>
              <w:ind w:left="-1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1．建设工程</w:t>
            </w:r>
            <w:r>
              <w:rPr>
                <w:rFonts w:ascii="仿宋_GB2312" w:hint="eastAsia"/>
                <w:spacing w:val="-12"/>
                <w:sz w:val="24"/>
              </w:rPr>
              <w:t>合同管理</w:t>
            </w:r>
          </w:p>
        </w:tc>
      </w:tr>
      <w:tr w:rsidR="00FB5A66" w:rsidTr="00EB255B">
        <w:trPr>
          <w:trHeight w:hRule="exact" w:val="397"/>
        </w:trPr>
        <w:tc>
          <w:tcPr>
            <w:tcW w:w="873" w:type="dxa"/>
            <w:vMerge/>
            <w:vAlign w:val="center"/>
          </w:tcPr>
          <w:p w:rsidR="00FB5A66" w:rsidRDefault="00FB5A66" w:rsidP="00EB255B">
            <w:pPr>
              <w:spacing w:line="2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FB5A66" w:rsidRDefault="00FB5A66" w:rsidP="00EB255B"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094" w:type="dxa"/>
            <w:vMerge/>
            <w:vAlign w:val="center"/>
          </w:tcPr>
          <w:p w:rsidR="00FB5A66" w:rsidRDefault="00FB5A66" w:rsidP="00EB255B">
            <w:pPr>
              <w:spacing w:line="240" w:lineRule="exact"/>
              <w:rPr>
                <w:rFonts w:ascii="仿宋_GB2312"/>
                <w:sz w:val="24"/>
              </w:rPr>
            </w:pPr>
          </w:p>
        </w:tc>
        <w:tc>
          <w:tcPr>
            <w:tcW w:w="4897" w:type="dxa"/>
            <w:vAlign w:val="center"/>
          </w:tcPr>
          <w:p w:rsidR="00FB5A66" w:rsidRDefault="00FB5A66" w:rsidP="00EB255B">
            <w:pPr>
              <w:tabs>
                <w:tab w:val="left" w:pos="2807"/>
              </w:tabs>
              <w:spacing w:line="240" w:lineRule="exact"/>
              <w:ind w:left="-1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2．建设工程目标控制（土木建筑工程）</w:t>
            </w:r>
          </w:p>
        </w:tc>
      </w:tr>
      <w:tr w:rsidR="00FB5A66" w:rsidTr="00EB255B">
        <w:trPr>
          <w:trHeight w:hRule="exact" w:val="397"/>
        </w:trPr>
        <w:tc>
          <w:tcPr>
            <w:tcW w:w="873" w:type="dxa"/>
            <w:vMerge/>
            <w:vAlign w:val="center"/>
          </w:tcPr>
          <w:p w:rsidR="00FB5A66" w:rsidRDefault="00FB5A66" w:rsidP="00EB255B">
            <w:pPr>
              <w:spacing w:line="2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FB5A66" w:rsidRDefault="00FB5A66" w:rsidP="00EB255B"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094" w:type="dxa"/>
            <w:vMerge/>
            <w:vAlign w:val="center"/>
          </w:tcPr>
          <w:p w:rsidR="00FB5A66" w:rsidRDefault="00FB5A66" w:rsidP="00EB255B">
            <w:pPr>
              <w:spacing w:line="240" w:lineRule="exact"/>
              <w:rPr>
                <w:rFonts w:ascii="仿宋_GB2312"/>
                <w:sz w:val="24"/>
              </w:rPr>
            </w:pPr>
          </w:p>
        </w:tc>
        <w:tc>
          <w:tcPr>
            <w:tcW w:w="4897" w:type="dxa"/>
            <w:vAlign w:val="center"/>
          </w:tcPr>
          <w:p w:rsidR="00FB5A66" w:rsidRDefault="00FB5A66" w:rsidP="00EB255B">
            <w:pPr>
              <w:tabs>
                <w:tab w:val="left" w:pos="2807"/>
              </w:tabs>
              <w:spacing w:line="240" w:lineRule="exact"/>
              <w:ind w:left="-1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3．</w:t>
            </w:r>
            <w:r>
              <w:rPr>
                <w:rFonts w:ascii="仿宋_GB2312" w:hint="eastAsia"/>
                <w:spacing w:val="-12"/>
                <w:sz w:val="24"/>
              </w:rPr>
              <w:t>建设工程</w:t>
            </w:r>
            <w:r>
              <w:rPr>
                <w:rFonts w:ascii="仿宋_GB2312" w:hint="eastAsia"/>
                <w:sz w:val="24"/>
              </w:rPr>
              <w:t>监理基本理论和相关法规</w:t>
            </w:r>
          </w:p>
        </w:tc>
      </w:tr>
      <w:tr w:rsidR="00FB5A66" w:rsidTr="00EB255B">
        <w:trPr>
          <w:trHeight w:hRule="exact" w:val="397"/>
        </w:trPr>
        <w:tc>
          <w:tcPr>
            <w:tcW w:w="873" w:type="dxa"/>
            <w:vMerge/>
            <w:vAlign w:val="center"/>
          </w:tcPr>
          <w:p w:rsidR="00FB5A66" w:rsidRDefault="00FB5A66" w:rsidP="00EB255B">
            <w:pPr>
              <w:spacing w:line="2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FB5A66" w:rsidRDefault="00FB5A66" w:rsidP="00EB255B">
            <w:pPr>
              <w:spacing w:line="240" w:lineRule="exact"/>
              <w:ind w:firstLineChars="200" w:firstLine="48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094" w:type="dxa"/>
            <w:vMerge/>
            <w:vAlign w:val="center"/>
          </w:tcPr>
          <w:p w:rsidR="00FB5A66" w:rsidRDefault="00FB5A66" w:rsidP="00EB255B">
            <w:pPr>
              <w:spacing w:line="240" w:lineRule="exact"/>
              <w:ind w:firstLineChars="200" w:firstLine="480"/>
              <w:rPr>
                <w:rFonts w:ascii="仿宋_GB2312"/>
                <w:sz w:val="24"/>
              </w:rPr>
            </w:pPr>
          </w:p>
        </w:tc>
        <w:tc>
          <w:tcPr>
            <w:tcW w:w="4897" w:type="dxa"/>
            <w:vAlign w:val="center"/>
          </w:tcPr>
          <w:p w:rsidR="00FB5A66" w:rsidRDefault="00FB5A66" w:rsidP="00EB255B">
            <w:pPr>
              <w:spacing w:line="24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4．建设工程监理案例分析（土木建筑工程）</w:t>
            </w:r>
          </w:p>
        </w:tc>
      </w:tr>
      <w:tr w:rsidR="00FB5A66" w:rsidTr="00EB255B">
        <w:trPr>
          <w:trHeight w:hRule="exact" w:val="397"/>
        </w:trPr>
        <w:tc>
          <w:tcPr>
            <w:tcW w:w="873" w:type="dxa"/>
            <w:vMerge/>
            <w:vAlign w:val="center"/>
          </w:tcPr>
          <w:p w:rsidR="00FB5A66" w:rsidRDefault="00FB5A66" w:rsidP="00EB255B">
            <w:pPr>
              <w:spacing w:line="2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FB5A66" w:rsidRDefault="00FB5A66" w:rsidP="00EB255B">
            <w:pPr>
              <w:spacing w:line="240" w:lineRule="exact"/>
              <w:ind w:firstLineChars="200" w:firstLine="48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094" w:type="dxa"/>
            <w:vMerge w:val="restart"/>
            <w:vAlign w:val="center"/>
          </w:tcPr>
          <w:p w:rsidR="00FB5A66" w:rsidRDefault="00FB5A66" w:rsidP="00EB255B">
            <w:pPr>
              <w:spacing w:line="24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02.交通运输工程</w:t>
            </w:r>
          </w:p>
        </w:tc>
        <w:tc>
          <w:tcPr>
            <w:tcW w:w="4897" w:type="dxa"/>
            <w:vAlign w:val="center"/>
          </w:tcPr>
          <w:p w:rsidR="00FB5A66" w:rsidRDefault="00FB5A66" w:rsidP="00EB255B">
            <w:pPr>
              <w:tabs>
                <w:tab w:val="left" w:pos="2807"/>
              </w:tabs>
              <w:spacing w:line="240" w:lineRule="exact"/>
              <w:ind w:left="-1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1．建设工程</w:t>
            </w:r>
            <w:r>
              <w:rPr>
                <w:rFonts w:ascii="仿宋_GB2312" w:hint="eastAsia"/>
                <w:spacing w:val="-12"/>
                <w:sz w:val="24"/>
              </w:rPr>
              <w:t>合同管理</w:t>
            </w:r>
          </w:p>
        </w:tc>
      </w:tr>
      <w:tr w:rsidR="00FB5A66" w:rsidTr="00EB255B">
        <w:trPr>
          <w:trHeight w:hRule="exact" w:val="397"/>
        </w:trPr>
        <w:tc>
          <w:tcPr>
            <w:tcW w:w="873" w:type="dxa"/>
            <w:vMerge/>
            <w:vAlign w:val="center"/>
          </w:tcPr>
          <w:p w:rsidR="00FB5A66" w:rsidRDefault="00FB5A66" w:rsidP="00EB255B">
            <w:pPr>
              <w:spacing w:line="2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FB5A66" w:rsidRDefault="00FB5A66" w:rsidP="00EB255B">
            <w:pPr>
              <w:spacing w:line="240" w:lineRule="exact"/>
              <w:ind w:firstLineChars="200" w:firstLine="48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094" w:type="dxa"/>
            <w:vMerge/>
            <w:vAlign w:val="center"/>
          </w:tcPr>
          <w:p w:rsidR="00FB5A66" w:rsidRDefault="00FB5A66" w:rsidP="00EB255B">
            <w:pPr>
              <w:spacing w:line="240" w:lineRule="exact"/>
              <w:rPr>
                <w:rFonts w:ascii="仿宋_GB2312"/>
                <w:sz w:val="24"/>
              </w:rPr>
            </w:pPr>
          </w:p>
        </w:tc>
        <w:tc>
          <w:tcPr>
            <w:tcW w:w="4897" w:type="dxa"/>
            <w:vAlign w:val="center"/>
          </w:tcPr>
          <w:p w:rsidR="00FB5A66" w:rsidRDefault="00FB5A66" w:rsidP="00EB255B">
            <w:pPr>
              <w:tabs>
                <w:tab w:val="left" w:pos="2807"/>
              </w:tabs>
              <w:spacing w:line="240" w:lineRule="exact"/>
              <w:ind w:left="-1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2．建设工程目标控制（交通运输工程）</w:t>
            </w:r>
          </w:p>
        </w:tc>
      </w:tr>
      <w:tr w:rsidR="00FB5A66" w:rsidTr="00EB255B">
        <w:trPr>
          <w:trHeight w:hRule="exact" w:val="397"/>
        </w:trPr>
        <w:tc>
          <w:tcPr>
            <w:tcW w:w="873" w:type="dxa"/>
            <w:vMerge/>
            <w:vAlign w:val="center"/>
          </w:tcPr>
          <w:p w:rsidR="00FB5A66" w:rsidRDefault="00FB5A66" w:rsidP="00EB255B">
            <w:pPr>
              <w:spacing w:line="2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FB5A66" w:rsidRDefault="00FB5A66" w:rsidP="00EB255B">
            <w:pPr>
              <w:spacing w:line="240" w:lineRule="exact"/>
              <w:ind w:firstLineChars="200" w:firstLine="48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094" w:type="dxa"/>
            <w:vMerge/>
            <w:vAlign w:val="center"/>
          </w:tcPr>
          <w:p w:rsidR="00FB5A66" w:rsidRDefault="00FB5A66" w:rsidP="00EB255B">
            <w:pPr>
              <w:spacing w:line="240" w:lineRule="exact"/>
              <w:rPr>
                <w:rFonts w:ascii="仿宋_GB2312"/>
                <w:sz w:val="24"/>
              </w:rPr>
            </w:pPr>
          </w:p>
        </w:tc>
        <w:tc>
          <w:tcPr>
            <w:tcW w:w="4897" w:type="dxa"/>
            <w:vAlign w:val="center"/>
          </w:tcPr>
          <w:p w:rsidR="00FB5A66" w:rsidRDefault="00FB5A66" w:rsidP="00EB255B">
            <w:pPr>
              <w:tabs>
                <w:tab w:val="left" w:pos="2807"/>
              </w:tabs>
              <w:spacing w:line="240" w:lineRule="exact"/>
              <w:ind w:left="-1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3．</w:t>
            </w:r>
            <w:r>
              <w:rPr>
                <w:rFonts w:ascii="仿宋_GB2312" w:hint="eastAsia"/>
                <w:spacing w:val="-12"/>
                <w:sz w:val="24"/>
              </w:rPr>
              <w:t>建设工程</w:t>
            </w:r>
            <w:r>
              <w:rPr>
                <w:rFonts w:ascii="仿宋_GB2312" w:hint="eastAsia"/>
                <w:sz w:val="24"/>
              </w:rPr>
              <w:t>监理基本理论和相关法规</w:t>
            </w:r>
          </w:p>
        </w:tc>
      </w:tr>
      <w:tr w:rsidR="00FB5A66" w:rsidTr="00EB255B">
        <w:trPr>
          <w:trHeight w:hRule="exact" w:val="397"/>
        </w:trPr>
        <w:tc>
          <w:tcPr>
            <w:tcW w:w="873" w:type="dxa"/>
            <w:vMerge/>
            <w:vAlign w:val="center"/>
          </w:tcPr>
          <w:p w:rsidR="00FB5A66" w:rsidRDefault="00FB5A66" w:rsidP="00EB255B">
            <w:pPr>
              <w:spacing w:line="2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FB5A66" w:rsidRDefault="00FB5A66" w:rsidP="00EB255B">
            <w:pPr>
              <w:spacing w:line="240" w:lineRule="exact"/>
              <w:ind w:firstLineChars="200" w:firstLine="48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094" w:type="dxa"/>
            <w:vMerge/>
            <w:vAlign w:val="center"/>
          </w:tcPr>
          <w:p w:rsidR="00FB5A66" w:rsidRDefault="00FB5A66" w:rsidP="00EB255B">
            <w:pPr>
              <w:spacing w:line="240" w:lineRule="exact"/>
              <w:rPr>
                <w:rFonts w:ascii="仿宋_GB2312"/>
                <w:sz w:val="24"/>
              </w:rPr>
            </w:pPr>
          </w:p>
        </w:tc>
        <w:tc>
          <w:tcPr>
            <w:tcW w:w="4897" w:type="dxa"/>
            <w:vAlign w:val="center"/>
          </w:tcPr>
          <w:p w:rsidR="00FB5A66" w:rsidRDefault="00FB5A66" w:rsidP="00EB255B">
            <w:pPr>
              <w:spacing w:line="24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4．建设工程监理案例分析（交通运输工程）</w:t>
            </w:r>
          </w:p>
        </w:tc>
      </w:tr>
      <w:tr w:rsidR="00FB5A66" w:rsidTr="00EB255B">
        <w:trPr>
          <w:trHeight w:hRule="exact" w:val="397"/>
        </w:trPr>
        <w:tc>
          <w:tcPr>
            <w:tcW w:w="873" w:type="dxa"/>
            <w:vMerge/>
            <w:vAlign w:val="center"/>
          </w:tcPr>
          <w:p w:rsidR="00FB5A66" w:rsidRDefault="00FB5A66" w:rsidP="00EB255B">
            <w:pPr>
              <w:spacing w:line="2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FB5A66" w:rsidRDefault="00FB5A66" w:rsidP="00EB255B">
            <w:pPr>
              <w:spacing w:line="240" w:lineRule="exact"/>
              <w:ind w:firstLineChars="200" w:firstLine="48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094" w:type="dxa"/>
            <w:vMerge w:val="restart"/>
            <w:vAlign w:val="center"/>
          </w:tcPr>
          <w:p w:rsidR="00FB5A66" w:rsidRDefault="00FB5A66" w:rsidP="00EB255B">
            <w:pPr>
              <w:spacing w:line="24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03.水利工程</w:t>
            </w:r>
          </w:p>
        </w:tc>
        <w:tc>
          <w:tcPr>
            <w:tcW w:w="4897" w:type="dxa"/>
            <w:vAlign w:val="center"/>
          </w:tcPr>
          <w:p w:rsidR="00FB5A66" w:rsidRDefault="00FB5A66" w:rsidP="00EB255B">
            <w:pPr>
              <w:tabs>
                <w:tab w:val="left" w:pos="2807"/>
              </w:tabs>
              <w:spacing w:line="240" w:lineRule="exact"/>
              <w:ind w:left="-1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1．建设工程</w:t>
            </w:r>
            <w:r>
              <w:rPr>
                <w:rFonts w:ascii="仿宋_GB2312" w:hint="eastAsia"/>
                <w:spacing w:val="-12"/>
                <w:sz w:val="24"/>
              </w:rPr>
              <w:t>合同管理</w:t>
            </w:r>
          </w:p>
        </w:tc>
      </w:tr>
      <w:tr w:rsidR="00FB5A66" w:rsidTr="00EB255B">
        <w:trPr>
          <w:trHeight w:hRule="exact" w:val="397"/>
        </w:trPr>
        <w:tc>
          <w:tcPr>
            <w:tcW w:w="873" w:type="dxa"/>
            <w:vMerge/>
            <w:vAlign w:val="center"/>
          </w:tcPr>
          <w:p w:rsidR="00FB5A66" w:rsidRDefault="00FB5A66" w:rsidP="00EB255B">
            <w:pPr>
              <w:spacing w:line="2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FB5A66" w:rsidRDefault="00FB5A66" w:rsidP="00EB255B"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094" w:type="dxa"/>
            <w:vMerge/>
            <w:vAlign w:val="center"/>
          </w:tcPr>
          <w:p w:rsidR="00FB5A66" w:rsidRDefault="00FB5A66" w:rsidP="00EB255B">
            <w:pPr>
              <w:spacing w:line="240" w:lineRule="exact"/>
              <w:rPr>
                <w:rFonts w:ascii="仿宋_GB2312"/>
                <w:sz w:val="24"/>
              </w:rPr>
            </w:pPr>
          </w:p>
        </w:tc>
        <w:tc>
          <w:tcPr>
            <w:tcW w:w="4897" w:type="dxa"/>
            <w:vAlign w:val="center"/>
          </w:tcPr>
          <w:p w:rsidR="00FB5A66" w:rsidRDefault="00FB5A66" w:rsidP="00EB255B">
            <w:pPr>
              <w:tabs>
                <w:tab w:val="left" w:pos="2807"/>
              </w:tabs>
              <w:spacing w:line="240" w:lineRule="exact"/>
              <w:ind w:left="-1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2．建设工程目标控制（水利工程）</w:t>
            </w:r>
          </w:p>
        </w:tc>
      </w:tr>
      <w:tr w:rsidR="00FB5A66" w:rsidTr="00EB255B">
        <w:trPr>
          <w:trHeight w:hRule="exact" w:val="397"/>
        </w:trPr>
        <w:tc>
          <w:tcPr>
            <w:tcW w:w="873" w:type="dxa"/>
            <w:vMerge/>
            <w:vAlign w:val="center"/>
          </w:tcPr>
          <w:p w:rsidR="00FB5A66" w:rsidRDefault="00FB5A66" w:rsidP="00EB255B">
            <w:pPr>
              <w:spacing w:line="2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FB5A66" w:rsidRDefault="00FB5A66" w:rsidP="00EB255B"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094" w:type="dxa"/>
            <w:vMerge/>
            <w:vAlign w:val="center"/>
          </w:tcPr>
          <w:p w:rsidR="00FB5A66" w:rsidRDefault="00FB5A66" w:rsidP="00EB255B">
            <w:pPr>
              <w:spacing w:line="240" w:lineRule="exact"/>
              <w:rPr>
                <w:rFonts w:ascii="仿宋_GB2312"/>
                <w:sz w:val="24"/>
              </w:rPr>
            </w:pPr>
          </w:p>
        </w:tc>
        <w:tc>
          <w:tcPr>
            <w:tcW w:w="4897" w:type="dxa"/>
            <w:vAlign w:val="center"/>
          </w:tcPr>
          <w:p w:rsidR="00FB5A66" w:rsidRDefault="00FB5A66" w:rsidP="00EB255B">
            <w:pPr>
              <w:tabs>
                <w:tab w:val="left" w:pos="2807"/>
              </w:tabs>
              <w:spacing w:line="240" w:lineRule="exact"/>
              <w:ind w:left="-1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3．</w:t>
            </w:r>
            <w:r>
              <w:rPr>
                <w:rFonts w:ascii="仿宋_GB2312" w:hint="eastAsia"/>
                <w:spacing w:val="-12"/>
                <w:sz w:val="24"/>
              </w:rPr>
              <w:t>建设工程</w:t>
            </w:r>
            <w:r>
              <w:rPr>
                <w:rFonts w:ascii="仿宋_GB2312" w:hint="eastAsia"/>
                <w:sz w:val="24"/>
              </w:rPr>
              <w:t>监理基本理论和相关法规</w:t>
            </w:r>
          </w:p>
        </w:tc>
      </w:tr>
      <w:tr w:rsidR="00FB5A66" w:rsidTr="00EB255B">
        <w:trPr>
          <w:trHeight w:hRule="exact" w:val="397"/>
        </w:trPr>
        <w:tc>
          <w:tcPr>
            <w:tcW w:w="873" w:type="dxa"/>
            <w:vMerge/>
            <w:vAlign w:val="center"/>
          </w:tcPr>
          <w:p w:rsidR="00FB5A66" w:rsidRDefault="00FB5A66" w:rsidP="00EB255B">
            <w:pPr>
              <w:spacing w:line="2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FB5A66" w:rsidRDefault="00FB5A66" w:rsidP="00EB255B"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094" w:type="dxa"/>
            <w:vMerge/>
            <w:vAlign w:val="center"/>
          </w:tcPr>
          <w:p w:rsidR="00FB5A66" w:rsidRDefault="00FB5A66" w:rsidP="00EB255B">
            <w:pPr>
              <w:spacing w:line="240" w:lineRule="exact"/>
              <w:rPr>
                <w:rFonts w:ascii="仿宋_GB2312"/>
                <w:sz w:val="24"/>
              </w:rPr>
            </w:pPr>
          </w:p>
        </w:tc>
        <w:tc>
          <w:tcPr>
            <w:tcW w:w="4897" w:type="dxa"/>
            <w:vAlign w:val="center"/>
          </w:tcPr>
          <w:p w:rsidR="00FB5A66" w:rsidRDefault="00FB5A66" w:rsidP="00EB255B">
            <w:pPr>
              <w:spacing w:line="24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4．建设工程监理案例分析（水利工程）</w:t>
            </w:r>
          </w:p>
        </w:tc>
      </w:tr>
      <w:tr w:rsidR="00FB5A66" w:rsidTr="00EB255B">
        <w:trPr>
          <w:trHeight w:hRule="exact" w:val="397"/>
        </w:trPr>
        <w:tc>
          <w:tcPr>
            <w:tcW w:w="873" w:type="dxa"/>
            <w:vMerge/>
            <w:vAlign w:val="center"/>
          </w:tcPr>
          <w:p w:rsidR="00FB5A66" w:rsidRDefault="00FB5A66" w:rsidP="00EB255B">
            <w:pPr>
              <w:spacing w:line="2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B5A66" w:rsidRDefault="00FB5A66" w:rsidP="00EB255B"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02.</w:t>
            </w:r>
          </w:p>
          <w:p w:rsidR="00FB5A66" w:rsidRDefault="00FB5A66" w:rsidP="00EB255B"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免二科</w:t>
            </w:r>
          </w:p>
        </w:tc>
        <w:tc>
          <w:tcPr>
            <w:tcW w:w="2094" w:type="dxa"/>
            <w:vMerge w:val="restart"/>
            <w:vAlign w:val="center"/>
          </w:tcPr>
          <w:p w:rsidR="00FB5A66" w:rsidRDefault="00FB5A66" w:rsidP="00EB255B">
            <w:pPr>
              <w:spacing w:line="24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01.土木建筑工程</w:t>
            </w:r>
          </w:p>
        </w:tc>
        <w:tc>
          <w:tcPr>
            <w:tcW w:w="4897" w:type="dxa"/>
            <w:vAlign w:val="center"/>
          </w:tcPr>
          <w:p w:rsidR="00FB5A66" w:rsidRDefault="00FB5A66" w:rsidP="00EB255B">
            <w:pPr>
              <w:spacing w:line="24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2．建设工程目标控制（土木建筑工程）</w:t>
            </w:r>
          </w:p>
        </w:tc>
      </w:tr>
      <w:tr w:rsidR="00FB5A66" w:rsidTr="00EB255B">
        <w:trPr>
          <w:trHeight w:hRule="exact" w:val="397"/>
        </w:trPr>
        <w:tc>
          <w:tcPr>
            <w:tcW w:w="873" w:type="dxa"/>
            <w:vMerge/>
            <w:vAlign w:val="center"/>
          </w:tcPr>
          <w:p w:rsidR="00FB5A66" w:rsidRDefault="00FB5A66" w:rsidP="00EB255B">
            <w:pPr>
              <w:spacing w:line="2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FB5A66" w:rsidRDefault="00FB5A66" w:rsidP="00EB255B"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094" w:type="dxa"/>
            <w:vMerge/>
            <w:vAlign w:val="center"/>
          </w:tcPr>
          <w:p w:rsidR="00FB5A66" w:rsidRDefault="00FB5A66" w:rsidP="00EB255B">
            <w:pPr>
              <w:spacing w:line="240" w:lineRule="exact"/>
              <w:rPr>
                <w:rFonts w:ascii="仿宋_GB2312"/>
                <w:sz w:val="24"/>
              </w:rPr>
            </w:pPr>
          </w:p>
        </w:tc>
        <w:tc>
          <w:tcPr>
            <w:tcW w:w="4897" w:type="dxa"/>
            <w:vAlign w:val="center"/>
          </w:tcPr>
          <w:p w:rsidR="00FB5A66" w:rsidRDefault="00FB5A66" w:rsidP="00EB255B">
            <w:pPr>
              <w:spacing w:line="24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4．建设工程监理案例分析（土木建筑工程）</w:t>
            </w:r>
          </w:p>
        </w:tc>
      </w:tr>
      <w:tr w:rsidR="00FB5A66" w:rsidTr="00EB255B">
        <w:trPr>
          <w:trHeight w:hRule="exact" w:val="397"/>
        </w:trPr>
        <w:tc>
          <w:tcPr>
            <w:tcW w:w="873" w:type="dxa"/>
            <w:vMerge/>
            <w:vAlign w:val="center"/>
          </w:tcPr>
          <w:p w:rsidR="00FB5A66" w:rsidRDefault="00FB5A66" w:rsidP="00EB255B">
            <w:pPr>
              <w:spacing w:line="2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FB5A66" w:rsidRDefault="00FB5A66" w:rsidP="00EB255B"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094" w:type="dxa"/>
            <w:vMerge w:val="restart"/>
            <w:vAlign w:val="center"/>
          </w:tcPr>
          <w:p w:rsidR="00FB5A66" w:rsidRDefault="00FB5A66" w:rsidP="00EB255B">
            <w:pPr>
              <w:spacing w:line="24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02.交通运输工程</w:t>
            </w:r>
          </w:p>
        </w:tc>
        <w:tc>
          <w:tcPr>
            <w:tcW w:w="4897" w:type="dxa"/>
            <w:vAlign w:val="center"/>
          </w:tcPr>
          <w:p w:rsidR="00FB5A66" w:rsidRDefault="00FB5A66" w:rsidP="00EB255B">
            <w:pPr>
              <w:tabs>
                <w:tab w:val="left" w:pos="2807"/>
              </w:tabs>
              <w:spacing w:line="240" w:lineRule="exact"/>
              <w:ind w:left="-1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2．建设工程目标控制（交通运输工程）</w:t>
            </w:r>
          </w:p>
        </w:tc>
      </w:tr>
      <w:tr w:rsidR="00FB5A66" w:rsidTr="00EB255B">
        <w:trPr>
          <w:trHeight w:hRule="exact" w:val="397"/>
        </w:trPr>
        <w:tc>
          <w:tcPr>
            <w:tcW w:w="873" w:type="dxa"/>
            <w:vMerge/>
            <w:vAlign w:val="center"/>
          </w:tcPr>
          <w:p w:rsidR="00FB5A66" w:rsidRDefault="00FB5A66" w:rsidP="00EB255B">
            <w:pPr>
              <w:spacing w:line="2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FB5A66" w:rsidRDefault="00FB5A66" w:rsidP="00EB255B"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094" w:type="dxa"/>
            <w:vMerge/>
            <w:vAlign w:val="center"/>
          </w:tcPr>
          <w:p w:rsidR="00FB5A66" w:rsidRDefault="00FB5A66" w:rsidP="00EB255B">
            <w:pPr>
              <w:spacing w:line="240" w:lineRule="exact"/>
              <w:rPr>
                <w:rFonts w:ascii="仿宋_GB2312"/>
                <w:sz w:val="24"/>
              </w:rPr>
            </w:pPr>
          </w:p>
        </w:tc>
        <w:tc>
          <w:tcPr>
            <w:tcW w:w="4897" w:type="dxa"/>
            <w:vAlign w:val="center"/>
          </w:tcPr>
          <w:p w:rsidR="00FB5A66" w:rsidRDefault="00FB5A66" w:rsidP="00EB255B">
            <w:pPr>
              <w:spacing w:line="24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4．建设工程监理案例分析（交通运输工程）</w:t>
            </w:r>
          </w:p>
        </w:tc>
      </w:tr>
      <w:tr w:rsidR="00FB5A66" w:rsidTr="00EB255B">
        <w:trPr>
          <w:trHeight w:hRule="exact" w:val="397"/>
        </w:trPr>
        <w:tc>
          <w:tcPr>
            <w:tcW w:w="873" w:type="dxa"/>
            <w:vMerge/>
            <w:vAlign w:val="center"/>
          </w:tcPr>
          <w:p w:rsidR="00FB5A66" w:rsidRDefault="00FB5A66" w:rsidP="00EB255B">
            <w:pPr>
              <w:spacing w:line="2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FB5A66" w:rsidRDefault="00FB5A66" w:rsidP="00EB255B"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094" w:type="dxa"/>
            <w:vMerge w:val="restart"/>
            <w:vAlign w:val="center"/>
          </w:tcPr>
          <w:p w:rsidR="00FB5A66" w:rsidRDefault="00FB5A66" w:rsidP="00EB255B">
            <w:pPr>
              <w:spacing w:line="24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03.水利工程</w:t>
            </w:r>
          </w:p>
        </w:tc>
        <w:tc>
          <w:tcPr>
            <w:tcW w:w="4897" w:type="dxa"/>
            <w:vAlign w:val="center"/>
          </w:tcPr>
          <w:p w:rsidR="00FB5A66" w:rsidRDefault="00FB5A66" w:rsidP="00EB255B">
            <w:pPr>
              <w:tabs>
                <w:tab w:val="left" w:pos="2807"/>
              </w:tabs>
              <w:spacing w:line="240" w:lineRule="exact"/>
              <w:ind w:left="-1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2．建设工程目标控制（水利工程）</w:t>
            </w:r>
          </w:p>
        </w:tc>
      </w:tr>
      <w:tr w:rsidR="00FB5A66" w:rsidTr="00EB255B">
        <w:trPr>
          <w:trHeight w:hRule="exact" w:val="397"/>
        </w:trPr>
        <w:tc>
          <w:tcPr>
            <w:tcW w:w="873" w:type="dxa"/>
            <w:vMerge/>
            <w:vAlign w:val="center"/>
          </w:tcPr>
          <w:p w:rsidR="00FB5A66" w:rsidRDefault="00FB5A66" w:rsidP="00EB255B">
            <w:pPr>
              <w:spacing w:line="2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FB5A66" w:rsidRDefault="00FB5A66" w:rsidP="00EB255B"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094" w:type="dxa"/>
            <w:vMerge/>
            <w:vAlign w:val="center"/>
          </w:tcPr>
          <w:p w:rsidR="00FB5A66" w:rsidRDefault="00FB5A66" w:rsidP="00EB255B">
            <w:pPr>
              <w:spacing w:line="240" w:lineRule="exact"/>
              <w:rPr>
                <w:rFonts w:ascii="仿宋_GB2312"/>
                <w:sz w:val="24"/>
              </w:rPr>
            </w:pPr>
          </w:p>
        </w:tc>
        <w:tc>
          <w:tcPr>
            <w:tcW w:w="4897" w:type="dxa"/>
            <w:vAlign w:val="center"/>
          </w:tcPr>
          <w:p w:rsidR="00FB5A66" w:rsidRDefault="00FB5A66" w:rsidP="00EB255B">
            <w:pPr>
              <w:spacing w:line="24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4．建设工程监理案例分析（水利工程）</w:t>
            </w:r>
          </w:p>
        </w:tc>
      </w:tr>
      <w:tr w:rsidR="00FB5A66" w:rsidTr="00EB255B">
        <w:trPr>
          <w:trHeight w:hRule="exact" w:val="397"/>
        </w:trPr>
        <w:tc>
          <w:tcPr>
            <w:tcW w:w="873" w:type="dxa"/>
            <w:vMerge/>
            <w:vAlign w:val="center"/>
          </w:tcPr>
          <w:p w:rsidR="00FB5A66" w:rsidRDefault="00FB5A66" w:rsidP="00EB255B">
            <w:pPr>
              <w:spacing w:line="2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B5A66" w:rsidRDefault="00FB5A66" w:rsidP="00EB255B"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01.</w:t>
            </w:r>
          </w:p>
          <w:p w:rsidR="00FB5A66" w:rsidRDefault="00FB5A66" w:rsidP="00EB255B"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增报</w:t>
            </w:r>
          </w:p>
          <w:p w:rsidR="00FB5A66" w:rsidRDefault="00FB5A66" w:rsidP="00EB255B"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专业</w:t>
            </w:r>
          </w:p>
        </w:tc>
        <w:tc>
          <w:tcPr>
            <w:tcW w:w="2094" w:type="dxa"/>
            <w:vMerge w:val="restart"/>
            <w:vAlign w:val="center"/>
          </w:tcPr>
          <w:p w:rsidR="00FB5A66" w:rsidRDefault="00FB5A66" w:rsidP="00EB255B">
            <w:pPr>
              <w:spacing w:line="24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01.土木建筑工程</w:t>
            </w:r>
          </w:p>
        </w:tc>
        <w:tc>
          <w:tcPr>
            <w:tcW w:w="4897" w:type="dxa"/>
            <w:vAlign w:val="center"/>
          </w:tcPr>
          <w:p w:rsidR="00FB5A66" w:rsidRDefault="00FB5A66" w:rsidP="00EB255B">
            <w:pPr>
              <w:spacing w:line="24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2．建设工程目标控制（土木建筑工程）</w:t>
            </w:r>
          </w:p>
        </w:tc>
      </w:tr>
      <w:tr w:rsidR="00FB5A66" w:rsidTr="00EB255B">
        <w:trPr>
          <w:trHeight w:hRule="exact" w:val="397"/>
        </w:trPr>
        <w:tc>
          <w:tcPr>
            <w:tcW w:w="873" w:type="dxa"/>
            <w:vMerge/>
            <w:vAlign w:val="center"/>
          </w:tcPr>
          <w:p w:rsidR="00FB5A66" w:rsidRDefault="00FB5A66" w:rsidP="00EB255B">
            <w:pPr>
              <w:spacing w:line="2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FB5A66" w:rsidRDefault="00FB5A66" w:rsidP="00EB255B">
            <w:pPr>
              <w:spacing w:line="2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94" w:type="dxa"/>
            <w:vMerge/>
            <w:vAlign w:val="center"/>
          </w:tcPr>
          <w:p w:rsidR="00FB5A66" w:rsidRDefault="00FB5A66" w:rsidP="00EB255B">
            <w:pPr>
              <w:spacing w:line="240" w:lineRule="exact"/>
              <w:rPr>
                <w:rFonts w:ascii="仿宋_GB2312"/>
                <w:sz w:val="24"/>
              </w:rPr>
            </w:pPr>
          </w:p>
        </w:tc>
        <w:tc>
          <w:tcPr>
            <w:tcW w:w="4897" w:type="dxa"/>
            <w:vAlign w:val="center"/>
          </w:tcPr>
          <w:p w:rsidR="00FB5A66" w:rsidRDefault="00FB5A66" w:rsidP="00EB255B">
            <w:pPr>
              <w:spacing w:line="24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4．建设工程监理案例分析（土木建筑工程）</w:t>
            </w:r>
          </w:p>
        </w:tc>
      </w:tr>
      <w:tr w:rsidR="00FB5A66" w:rsidTr="00EB255B">
        <w:trPr>
          <w:trHeight w:hRule="exact" w:val="397"/>
        </w:trPr>
        <w:tc>
          <w:tcPr>
            <w:tcW w:w="873" w:type="dxa"/>
            <w:vMerge/>
            <w:vAlign w:val="center"/>
          </w:tcPr>
          <w:p w:rsidR="00FB5A66" w:rsidRDefault="00FB5A66" w:rsidP="00EB255B">
            <w:pPr>
              <w:spacing w:line="2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FB5A66" w:rsidRDefault="00FB5A66" w:rsidP="00EB255B">
            <w:pPr>
              <w:spacing w:line="2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94" w:type="dxa"/>
            <w:vMerge w:val="restart"/>
            <w:vAlign w:val="center"/>
          </w:tcPr>
          <w:p w:rsidR="00FB5A66" w:rsidRDefault="00FB5A66" w:rsidP="00EB255B">
            <w:pPr>
              <w:spacing w:line="24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02.交通运输工程</w:t>
            </w:r>
          </w:p>
        </w:tc>
        <w:tc>
          <w:tcPr>
            <w:tcW w:w="4897" w:type="dxa"/>
            <w:vAlign w:val="center"/>
          </w:tcPr>
          <w:p w:rsidR="00FB5A66" w:rsidRDefault="00FB5A66" w:rsidP="00EB255B">
            <w:pPr>
              <w:tabs>
                <w:tab w:val="left" w:pos="2807"/>
              </w:tabs>
              <w:spacing w:line="240" w:lineRule="exact"/>
              <w:ind w:left="-1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2．建设工程目标控制（交通运输工程）</w:t>
            </w:r>
          </w:p>
        </w:tc>
      </w:tr>
      <w:tr w:rsidR="00FB5A66" w:rsidTr="00EB255B">
        <w:trPr>
          <w:trHeight w:hRule="exact" w:val="397"/>
        </w:trPr>
        <w:tc>
          <w:tcPr>
            <w:tcW w:w="873" w:type="dxa"/>
            <w:vMerge/>
            <w:vAlign w:val="center"/>
          </w:tcPr>
          <w:p w:rsidR="00FB5A66" w:rsidRDefault="00FB5A66" w:rsidP="00EB255B">
            <w:pPr>
              <w:spacing w:line="2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FB5A66" w:rsidRDefault="00FB5A66" w:rsidP="00EB255B">
            <w:pPr>
              <w:spacing w:line="2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94" w:type="dxa"/>
            <w:vMerge/>
            <w:vAlign w:val="center"/>
          </w:tcPr>
          <w:p w:rsidR="00FB5A66" w:rsidRDefault="00FB5A66" w:rsidP="00EB255B">
            <w:pPr>
              <w:spacing w:line="240" w:lineRule="exact"/>
              <w:rPr>
                <w:rFonts w:ascii="仿宋_GB2312"/>
                <w:sz w:val="24"/>
              </w:rPr>
            </w:pPr>
          </w:p>
        </w:tc>
        <w:tc>
          <w:tcPr>
            <w:tcW w:w="4897" w:type="dxa"/>
            <w:vAlign w:val="center"/>
          </w:tcPr>
          <w:p w:rsidR="00FB5A66" w:rsidRDefault="00FB5A66" w:rsidP="00EB255B">
            <w:pPr>
              <w:spacing w:line="24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4．建设工程监理案例分析（交通运输工程）</w:t>
            </w:r>
          </w:p>
        </w:tc>
      </w:tr>
      <w:tr w:rsidR="00FB5A66" w:rsidTr="00EB255B">
        <w:trPr>
          <w:trHeight w:hRule="exact" w:val="397"/>
        </w:trPr>
        <w:tc>
          <w:tcPr>
            <w:tcW w:w="873" w:type="dxa"/>
            <w:vMerge/>
            <w:vAlign w:val="center"/>
          </w:tcPr>
          <w:p w:rsidR="00FB5A66" w:rsidRDefault="00FB5A66" w:rsidP="00EB255B">
            <w:pPr>
              <w:spacing w:line="2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FB5A66" w:rsidRDefault="00FB5A66" w:rsidP="00EB255B">
            <w:pPr>
              <w:spacing w:line="2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94" w:type="dxa"/>
            <w:vMerge w:val="restart"/>
            <w:vAlign w:val="center"/>
          </w:tcPr>
          <w:p w:rsidR="00FB5A66" w:rsidRDefault="00FB5A66" w:rsidP="00EB255B">
            <w:pPr>
              <w:spacing w:line="24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03.水利工程</w:t>
            </w:r>
          </w:p>
        </w:tc>
        <w:tc>
          <w:tcPr>
            <w:tcW w:w="4897" w:type="dxa"/>
            <w:vAlign w:val="center"/>
          </w:tcPr>
          <w:p w:rsidR="00FB5A66" w:rsidRDefault="00FB5A66" w:rsidP="00EB255B">
            <w:pPr>
              <w:tabs>
                <w:tab w:val="left" w:pos="2807"/>
              </w:tabs>
              <w:spacing w:line="240" w:lineRule="exact"/>
              <w:ind w:left="-1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2．建设工程目标控制（水利工程）</w:t>
            </w:r>
          </w:p>
        </w:tc>
      </w:tr>
      <w:tr w:rsidR="00FB5A66" w:rsidTr="00EB255B">
        <w:trPr>
          <w:trHeight w:hRule="exact" w:val="397"/>
        </w:trPr>
        <w:tc>
          <w:tcPr>
            <w:tcW w:w="873" w:type="dxa"/>
            <w:vMerge/>
            <w:vAlign w:val="center"/>
          </w:tcPr>
          <w:p w:rsidR="00FB5A66" w:rsidRDefault="00FB5A66" w:rsidP="00EB255B">
            <w:pPr>
              <w:spacing w:line="2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FB5A66" w:rsidRDefault="00FB5A66" w:rsidP="00EB255B">
            <w:pPr>
              <w:spacing w:line="2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94" w:type="dxa"/>
            <w:vMerge/>
            <w:vAlign w:val="center"/>
          </w:tcPr>
          <w:p w:rsidR="00FB5A66" w:rsidRDefault="00FB5A66" w:rsidP="00EB255B">
            <w:pPr>
              <w:spacing w:line="2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4897" w:type="dxa"/>
            <w:vAlign w:val="center"/>
          </w:tcPr>
          <w:p w:rsidR="00FB5A66" w:rsidRDefault="00FB5A66" w:rsidP="00EB255B">
            <w:pPr>
              <w:spacing w:line="24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4．建设工程监理案例分析（水利工程）</w:t>
            </w:r>
          </w:p>
        </w:tc>
      </w:tr>
    </w:tbl>
    <w:p w:rsidR="00FB5A66" w:rsidRDefault="00FB5A66" w:rsidP="00FB5A66">
      <w:pPr>
        <w:pStyle w:val="2"/>
        <w:ind w:firstLine="600"/>
      </w:pPr>
    </w:p>
    <w:p w:rsidR="001E4AB4" w:rsidRDefault="001E4AB4"/>
    <w:sectPr w:rsidR="001E4AB4" w:rsidSect="00CA3245">
      <w:footerReference w:type="even" r:id="rId4"/>
      <w:footerReference w:type="default" r:id="rId5"/>
      <w:pgSz w:w="11906" w:h="16838"/>
      <w:pgMar w:top="2098" w:right="1531" w:bottom="1985" w:left="1531" w:header="851" w:footer="907" w:gutter="0"/>
      <w:pgNumType w:start="1"/>
      <w:cols w:space="720"/>
      <w:titlePg/>
      <w:docGrid w:linePitch="579" w:charSpace="-8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Iskoola Pota">
    <w:altName w:val="Noto Sans"/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245" w:rsidRDefault="00FB5A66">
    <w:pPr>
      <w:pStyle w:val="a5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>—</w:t>
    </w:r>
    <w:r>
      <w:rPr>
        <w:rFonts w:ascii="宋体" w:eastAsia="宋体" w:hAnsi="宋体" w:hint="eastAsia"/>
        <w:sz w:val="28"/>
        <w:szCs w:val="28"/>
      </w:rPr>
      <w:t xml:space="preserve"> </w:t>
    </w:r>
    <w:sdt>
      <w:sdtPr>
        <w:rPr>
          <w:rFonts w:ascii="宋体" w:eastAsia="宋体" w:hAnsi="宋体"/>
          <w:sz w:val="28"/>
          <w:szCs w:val="28"/>
        </w:rPr>
        <w:id w:val="-1035267419"/>
      </w:sdtPr>
      <w:sdtEndPr/>
      <w:sdtContent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Pr="00F76891">
          <w:rPr>
            <w:rFonts w:ascii="宋体" w:eastAsia="宋体" w:hAnsi="宋体"/>
            <w:noProof/>
            <w:sz w:val="28"/>
            <w:szCs w:val="28"/>
            <w:lang w:val="zh-CN"/>
          </w:rPr>
          <w:t>12</w:t>
        </w:r>
        <w:r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/>
            <w:sz w:val="28"/>
            <w:szCs w:val="28"/>
          </w:rPr>
          <w:t xml:space="preserve"> </w:t>
        </w:r>
        <w:r>
          <w:rPr>
            <w:rFonts w:ascii="宋体" w:eastAsia="宋体" w:hAnsi="宋体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7909479"/>
    </w:sdtPr>
    <w:sdtEndPr>
      <w:rPr>
        <w:rFonts w:ascii="宋体" w:eastAsia="宋体" w:hAnsi="宋体"/>
        <w:sz w:val="28"/>
        <w:szCs w:val="28"/>
      </w:rPr>
    </w:sdtEndPr>
    <w:sdtContent>
      <w:p w:rsidR="00CA3245" w:rsidRDefault="00FB5A66">
        <w:pPr>
          <w:pStyle w:val="a5"/>
          <w:jc w:val="right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 w:hint="eastAsia"/>
            <w:sz w:val="28"/>
            <w:szCs w:val="28"/>
          </w:rPr>
          <w:t>—</w:t>
        </w:r>
        <w:r>
          <w:rPr>
            <w:rFonts w:ascii="宋体" w:eastAsia="宋体" w:hAnsi="宋体" w:hint="eastAsia"/>
            <w:sz w:val="28"/>
            <w:szCs w:val="28"/>
          </w:rPr>
          <w:t xml:space="preserve"> </w:t>
        </w: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Pr="00FB5A66">
          <w:rPr>
            <w:rFonts w:ascii="宋体" w:eastAsia="宋体" w:hAnsi="宋体"/>
            <w:noProof/>
            <w:sz w:val="28"/>
            <w:szCs w:val="28"/>
            <w:lang w:val="zh-CN"/>
          </w:rPr>
          <w:t>2</w:t>
        </w:r>
        <w:r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/>
            <w:sz w:val="28"/>
            <w:szCs w:val="28"/>
          </w:rPr>
          <w:t xml:space="preserve"> </w:t>
        </w:r>
        <w:r>
          <w:rPr>
            <w:rFonts w:ascii="宋体" w:eastAsia="宋体" w:hAnsi="宋体" w:hint="eastAsia"/>
            <w:sz w:val="28"/>
            <w:szCs w:val="28"/>
          </w:rPr>
          <w:t>—</w:t>
        </w:r>
      </w:p>
    </w:sdtContent>
  </w:sdt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B5A66"/>
    <w:rsid w:val="001E4AB4"/>
    <w:rsid w:val="00FB5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B5A66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2"/>
    <w:link w:val="Char"/>
    <w:qFormat/>
    <w:rsid w:val="00FB5A66"/>
    <w:pPr>
      <w:autoSpaceDE w:val="0"/>
      <w:autoSpaceDN w:val="0"/>
      <w:adjustRightInd w:val="0"/>
      <w:snapToGrid w:val="0"/>
      <w:spacing w:line="600" w:lineRule="atLeast"/>
    </w:pPr>
    <w:rPr>
      <w:rFonts w:ascii="宋体"/>
      <w:spacing w:val="5"/>
      <w:kern w:val="0"/>
      <w:szCs w:val="20"/>
    </w:rPr>
  </w:style>
  <w:style w:type="character" w:customStyle="1" w:styleId="Char">
    <w:name w:val="正文文本 Char"/>
    <w:basedOn w:val="a1"/>
    <w:link w:val="a0"/>
    <w:rsid w:val="00FB5A66"/>
    <w:rPr>
      <w:rFonts w:ascii="宋体" w:eastAsia="仿宋_GB2312" w:hAnsi="Times New Roman" w:cs="Times New Roman"/>
      <w:spacing w:val="5"/>
      <w:kern w:val="0"/>
      <w:sz w:val="32"/>
      <w:szCs w:val="20"/>
    </w:rPr>
  </w:style>
  <w:style w:type="paragraph" w:styleId="a4">
    <w:name w:val="Body Text Indent"/>
    <w:basedOn w:val="a"/>
    <w:link w:val="Char0"/>
    <w:uiPriority w:val="99"/>
    <w:semiHidden/>
    <w:unhideWhenUsed/>
    <w:rsid w:val="00FB5A66"/>
    <w:pPr>
      <w:spacing w:after="120"/>
      <w:ind w:leftChars="200" w:left="420"/>
    </w:pPr>
  </w:style>
  <w:style w:type="character" w:customStyle="1" w:styleId="Char0">
    <w:name w:val="正文文本缩进 Char"/>
    <w:basedOn w:val="a1"/>
    <w:link w:val="a4"/>
    <w:uiPriority w:val="99"/>
    <w:semiHidden/>
    <w:rsid w:val="00FB5A66"/>
    <w:rPr>
      <w:rFonts w:ascii="Times New Roman" w:eastAsia="仿宋_GB2312" w:hAnsi="Times New Roman" w:cs="Times New Roman"/>
      <w:sz w:val="32"/>
      <w:szCs w:val="32"/>
    </w:rPr>
  </w:style>
  <w:style w:type="paragraph" w:styleId="2">
    <w:name w:val="Body Text First Indent 2"/>
    <w:basedOn w:val="a4"/>
    <w:link w:val="2Char"/>
    <w:qFormat/>
    <w:rsid w:val="00FB5A66"/>
    <w:pPr>
      <w:spacing w:after="0"/>
      <w:ind w:leftChars="0" w:left="0" w:firstLineChars="200" w:firstLine="420"/>
    </w:pPr>
    <w:rPr>
      <w:rFonts w:ascii="仿宋_GB2312" w:hAnsi="宋体"/>
      <w:sz w:val="30"/>
      <w:szCs w:val="30"/>
    </w:rPr>
  </w:style>
  <w:style w:type="character" w:customStyle="1" w:styleId="2Char">
    <w:name w:val="正文首行缩进 2 Char"/>
    <w:basedOn w:val="Char0"/>
    <w:link w:val="2"/>
    <w:rsid w:val="00FB5A66"/>
    <w:rPr>
      <w:rFonts w:ascii="仿宋_GB2312" w:hAnsi="宋体"/>
      <w:sz w:val="30"/>
      <w:szCs w:val="30"/>
    </w:rPr>
  </w:style>
  <w:style w:type="paragraph" w:styleId="a5">
    <w:name w:val="footer"/>
    <w:basedOn w:val="a"/>
    <w:link w:val="Char1"/>
    <w:uiPriority w:val="99"/>
    <w:qFormat/>
    <w:rsid w:val="00FB5A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5"/>
    <w:uiPriority w:val="99"/>
    <w:qFormat/>
    <w:rsid w:val="00FB5A66"/>
    <w:rPr>
      <w:rFonts w:ascii="Times New Roman" w:eastAsia="仿宋_GB2312" w:hAnsi="Times New Roman" w:cs="Times New Roman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FB5A66"/>
    <w:rPr>
      <w:sz w:val="18"/>
      <w:szCs w:val="18"/>
    </w:rPr>
  </w:style>
  <w:style w:type="character" w:customStyle="1" w:styleId="Char2">
    <w:name w:val="批注框文本 Char"/>
    <w:basedOn w:val="a1"/>
    <w:link w:val="a6"/>
    <w:uiPriority w:val="99"/>
    <w:semiHidden/>
    <w:rsid w:val="00FB5A66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2024-03-11T05:50:00Z</dcterms:created>
  <dcterms:modified xsi:type="dcterms:W3CDTF">2024-03-11T05:51:00Z</dcterms:modified>
</cp:coreProperties>
</file>