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2240"/>
        <w:rPr>
          <w:rFonts w:ascii="仿宋_GB2312" w:hAnsi="仿宋" w:cs="宋体"/>
          <w:snapToGrid w:val="0"/>
          <w:kern w:val="0"/>
        </w:rPr>
      </w:pPr>
      <w:r>
        <w:rPr>
          <w:rFonts w:hint="eastAsia" w:ascii="黑体" w:hAnsi="黑体" w:eastAsia="黑体" w:cs="Iskoola Pota"/>
        </w:rPr>
        <w:t>附件1</w:t>
      </w:r>
    </w:p>
    <w:p>
      <w:pPr>
        <w:tabs>
          <w:tab w:val="left" w:pos="594"/>
          <w:tab w:val="left" w:pos="756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snapToGrid w:val="0"/>
          <w:kern w:val="0"/>
          <w:sz w:val="44"/>
          <w:szCs w:val="44"/>
        </w:rPr>
        <w:t>青岛市2023年度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监理工程师职业资格考试</w:t>
      </w:r>
    </w:p>
    <w:p>
      <w:pPr>
        <w:tabs>
          <w:tab w:val="left" w:pos="594"/>
          <w:tab w:val="left" w:pos="7560"/>
        </w:tabs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snapToGrid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报考人员信息审核</w:t>
      </w:r>
      <w:r>
        <w:rPr>
          <w:rFonts w:hint="eastAsia" w:ascii="方正小标宋简体" w:hAnsi="仿宋" w:eastAsia="方正小标宋简体" w:cs="宋体"/>
          <w:snapToGrid w:val="0"/>
          <w:kern w:val="0"/>
          <w:sz w:val="44"/>
          <w:szCs w:val="44"/>
        </w:rPr>
        <w:t>点汇总表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467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1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区市</w:t>
            </w:r>
          </w:p>
        </w:tc>
        <w:tc>
          <w:tcPr>
            <w:tcW w:w="467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 w:cs="宋体"/>
                <w:color w:val="000000"/>
              </w:rPr>
              <w:t>地址</w:t>
            </w:r>
          </w:p>
        </w:tc>
        <w:tc>
          <w:tcPr>
            <w:tcW w:w="1967" w:type="dxa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 w:cs="宋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3" w:hRule="atLeast"/>
          <w:jc w:val="center"/>
        </w:trPr>
        <w:tc>
          <w:tcPr>
            <w:tcW w:w="2419" w:type="dxa"/>
            <w:vAlign w:val="center"/>
          </w:tcPr>
          <w:p>
            <w:pPr>
              <w:spacing w:line="24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市南区人力资源和社会保障局</w:t>
            </w:r>
          </w:p>
        </w:tc>
        <w:tc>
          <w:tcPr>
            <w:tcW w:w="4674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市南区延安三路105号民生大厦一楼大厅6.7号窗口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0532-68896015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19" w:type="dxa"/>
            <w:vAlign w:val="center"/>
          </w:tcPr>
          <w:p>
            <w:pPr>
              <w:spacing w:line="56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市北区人力资源和社会保障局</w:t>
            </w:r>
          </w:p>
        </w:tc>
        <w:tc>
          <w:tcPr>
            <w:tcW w:w="4674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市北区台柳路179号和达中心城B座二楼公共服务大厅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0532-51986590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19" w:type="dxa"/>
            <w:vAlign w:val="center"/>
          </w:tcPr>
          <w:p>
            <w:pPr>
              <w:spacing w:line="56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李沧区人力资源和社会保障局</w:t>
            </w:r>
          </w:p>
        </w:tc>
        <w:tc>
          <w:tcPr>
            <w:tcW w:w="4674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李沧区北崂路1022号中艺1688创意产业园A区3号楼李沧区人力资源和社会保障综合服务中心一楼大厅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0532-87896069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19" w:type="dxa"/>
            <w:vAlign w:val="center"/>
          </w:tcPr>
          <w:p>
            <w:pPr>
              <w:spacing w:line="56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崂山区人力资源和社会保障局</w:t>
            </w:r>
          </w:p>
        </w:tc>
        <w:tc>
          <w:tcPr>
            <w:tcW w:w="467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崂山区新锦路6号崂山区行政服务大厅5楼G区514室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0532-88897709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5" w:hRule="atLeast"/>
          <w:jc w:val="center"/>
        </w:trPr>
        <w:tc>
          <w:tcPr>
            <w:tcW w:w="2419" w:type="dxa"/>
            <w:vAlign w:val="center"/>
          </w:tcPr>
          <w:p>
            <w:pPr>
              <w:spacing w:line="56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城阳区人力资源和社会保障局</w:t>
            </w:r>
          </w:p>
        </w:tc>
        <w:tc>
          <w:tcPr>
            <w:tcW w:w="4674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城阳区正阳路211号511房间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0532-58659757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3" w:hRule="atLeast"/>
          <w:jc w:val="center"/>
        </w:trPr>
        <w:tc>
          <w:tcPr>
            <w:tcW w:w="2419" w:type="dxa"/>
            <w:vAlign w:val="center"/>
          </w:tcPr>
          <w:p>
            <w:pPr>
              <w:spacing w:line="24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西海岸新区人力资源和社会保障局</w:t>
            </w:r>
          </w:p>
        </w:tc>
        <w:tc>
          <w:tcPr>
            <w:tcW w:w="4674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西海岸新区水灵山路188号7号楼206室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0532-85166766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0" w:hRule="atLeast"/>
          <w:jc w:val="center"/>
        </w:trPr>
        <w:tc>
          <w:tcPr>
            <w:tcW w:w="2419" w:type="dxa"/>
            <w:vAlign w:val="center"/>
          </w:tcPr>
          <w:p>
            <w:pPr>
              <w:spacing w:line="24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即墨区人力资源和社会保障局</w:t>
            </w:r>
          </w:p>
        </w:tc>
        <w:tc>
          <w:tcPr>
            <w:tcW w:w="4674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即墨区振武路496号政务服务大厅K楼809室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0532-88520321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7" w:hRule="atLeast"/>
          <w:jc w:val="center"/>
        </w:trPr>
        <w:tc>
          <w:tcPr>
            <w:tcW w:w="2419" w:type="dxa"/>
            <w:vAlign w:val="center"/>
          </w:tcPr>
          <w:p>
            <w:pPr>
              <w:spacing w:line="24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胶州市人力资源和社会保障局</w:t>
            </w:r>
          </w:p>
        </w:tc>
        <w:tc>
          <w:tcPr>
            <w:tcW w:w="4674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胶州市北京路行政服务大厅西厅裙楼五楼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0532-82206552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  <w:jc w:val="center"/>
        </w:trPr>
        <w:tc>
          <w:tcPr>
            <w:tcW w:w="2419" w:type="dxa"/>
            <w:vAlign w:val="center"/>
          </w:tcPr>
          <w:p>
            <w:pPr>
              <w:spacing w:line="24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莱西市人力资源和社会保障局</w:t>
            </w:r>
          </w:p>
        </w:tc>
        <w:tc>
          <w:tcPr>
            <w:tcW w:w="4674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莱西市公共就业和人才服务中心东大厅（烟台路79号）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0532-88475177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0" w:hRule="atLeast"/>
          <w:jc w:val="center"/>
        </w:trPr>
        <w:tc>
          <w:tcPr>
            <w:tcW w:w="2419" w:type="dxa"/>
            <w:vAlign w:val="center"/>
          </w:tcPr>
          <w:p>
            <w:pPr>
              <w:spacing w:line="240" w:lineRule="exact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color w:val="000000"/>
                <w:sz w:val="22"/>
                <w:szCs w:val="22"/>
              </w:rPr>
              <w:t>平度市人力资源和社会保障局</w:t>
            </w:r>
          </w:p>
        </w:tc>
        <w:tc>
          <w:tcPr>
            <w:tcW w:w="4674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平度市北京路379号市民服务中心1号楼403房间</w:t>
            </w:r>
          </w:p>
        </w:tc>
        <w:tc>
          <w:tcPr>
            <w:tcW w:w="1967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2"/>
                <w:szCs w:val="22"/>
              </w:rPr>
              <w:t>0532-88396837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Iskoola Pota">
    <w:altName w:val="苹方-简"/>
    <w:panose1 w:val="00000000000000000000"/>
    <w:charset w:val="00"/>
    <w:family w:val="auto"/>
    <w:pitch w:val="default"/>
    <w:sig w:usb0="00000000" w:usb1="00000000" w:usb2="00000200" w:usb3="00000000" w:csb0="00000001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7DFF4"/>
    <w:rsid w:val="76B7D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/>
      <w:spacing w:val="5"/>
      <w:kern w:val="0"/>
      <w:szCs w:val="20"/>
    </w:rPr>
  </w:style>
  <w:style w:type="paragraph" w:styleId="3">
    <w:name w:val="Body Text First Indent 2"/>
    <w:basedOn w:val="4"/>
    <w:qFormat/>
    <w:uiPriority w:val="0"/>
    <w:pPr>
      <w:ind w:firstLine="420"/>
    </w:pPr>
  </w:style>
  <w:style w:type="paragraph" w:styleId="4">
    <w:name w:val="Body Text Indent"/>
    <w:basedOn w:val="1"/>
    <w:qFormat/>
    <w:uiPriority w:val="0"/>
    <w:pPr>
      <w:ind w:firstLine="600" w:firstLineChars="200"/>
    </w:pPr>
    <w:rPr>
      <w:rFonts w:ascii="仿宋_GB2312" w:hAnsi="宋体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2023-03-07T16:22:00Z</dcterms:created>
  <dc:creator>z</dc:creator>
  <cp:lastModifiedBy>z</cp:lastModifiedBy>
  <dcterms:modified xsi:type="dcterms:W3CDTF">2023-03-07T16:24:54Z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84898D1AD8407EA860F40664C7010BB5_41</vt:lpwstr>
  </property>
</Properties>
</file>