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0E6" w:rsidRDefault="000D30E6" w:rsidP="000D30E6">
      <w:pPr>
        <w:spacing w:line="576" w:lineRule="exac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附件3</w:t>
      </w:r>
    </w:p>
    <w:p w:rsidR="000D30E6" w:rsidRDefault="000D30E6" w:rsidP="000D30E6">
      <w:pPr>
        <w:spacing w:beforeLines="100" w:afterLines="100"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2018</w:t>
      </w:r>
      <w:r w:rsidRPr="00CD21FD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年度执业药师资格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考试代码及名称表</w:t>
      </w:r>
    </w:p>
    <w:p w:rsidR="000D30E6" w:rsidRDefault="000D30E6" w:rsidP="000D30E6">
      <w:pPr>
        <w:spacing w:line="40" w:lineRule="exact"/>
      </w:pPr>
    </w:p>
    <w:tbl>
      <w:tblPr>
        <w:tblW w:w="89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1"/>
        <w:gridCol w:w="1362"/>
        <w:gridCol w:w="2032"/>
        <w:gridCol w:w="4014"/>
      </w:tblGrid>
      <w:tr w:rsidR="000D30E6" w:rsidTr="00D346E2">
        <w:trPr>
          <w:trHeight w:hRule="exact" w:val="482"/>
          <w:tblHeader/>
          <w:jc w:val="center"/>
        </w:trPr>
        <w:tc>
          <w:tcPr>
            <w:tcW w:w="1551" w:type="dxa"/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  <w:r>
              <w:rPr>
                <w:rFonts w:ascii="仿宋_GB2312" w:hint="eastAsia"/>
                <w:snapToGrid w:val="0"/>
              </w:rPr>
              <w:t>考试</w:t>
            </w:r>
            <w:r>
              <w:rPr>
                <w:rFonts w:ascii="仿宋_GB2312"/>
                <w:snapToGrid w:val="0"/>
              </w:rPr>
              <w:t>名称</w:t>
            </w:r>
          </w:p>
        </w:tc>
        <w:tc>
          <w:tcPr>
            <w:tcW w:w="1362" w:type="dxa"/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  <w:r>
              <w:rPr>
                <w:rFonts w:ascii="仿宋_GB2312"/>
                <w:snapToGrid w:val="0"/>
              </w:rPr>
              <w:t>级别</w:t>
            </w:r>
          </w:p>
        </w:tc>
        <w:tc>
          <w:tcPr>
            <w:tcW w:w="2032" w:type="dxa"/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  <w:r>
              <w:rPr>
                <w:rFonts w:ascii="仿宋_GB2312"/>
                <w:snapToGrid w:val="0"/>
              </w:rPr>
              <w:t>专业</w:t>
            </w:r>
          </w:p>
        </w:tc>
        <w:tc>
          <w:tcPr>
            <w:tcW w:w="4014" w:type="dxa"/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  <w:r>
              <w:rPr>
                <w:rFonts w:ascii="仿宋_GB2312" w:hint="eastAsia"/>
                <w:snapToGrid w:val="0"/>
              </w:rPr>
              <w:t>考试</w:t>
            </w:r>
            <w:r>
              <w:rPr>
                <w:rFonts w:ascii="仿宋_GB2312"/>
                <w:snapToGrid w:val="0"/>
              </w:rPr>
              <w:t>科目</w:t>
            </w:r>
          </w:p>
        </w:tc>
      </w:tr>
      <w:tr w:rsidR="000D30E6" w:rsidTr="00D346E2">
        <w:trPr>
          <w:trHeight w:hRule="exact" w:val="680"/>
          <w:jc w:val="center"/>
        </w:trPr>
        <w:tc>
          <w:tcPr>
            <w:tcW w:w="1551" w:type="dxa"/>
            <w:vMerge w:val="restart"/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  <w:r>
              <w:rPr>
                <w:rFonts w:ascii="仿宋_GB2312" w:hint="eastAsia"/>
                <w:snapToGrid w:val="0"/>
              </w:rPr>
              <w:t>026.</w:t>
            </w:r>
          </w:p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  <w:r>
              <w:rPr>
                <w:rFonts w:ascii="仿宋_GB2312" w:hint="eastAsia"/>
                <w:snapToGrid w:val="0"/>
              </w:rPr>
              <w:t>执业药师</w:t>
            </w:r>
          </w:p>
        </w:tc>
        <w:tc>
          <w:tcPr>
            <w:tcW w:w="1362" w:type="dxa"/>
            <w:vMerge w:val="restart"/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  <w:r>
              <w:rPr>
                <w:rFonts w:ascii="仿宋_GB2312" w:hint="eastAsia"/>
                <w:snapToGrid w:val="0"/>
              </w:rPr>
              <w:t>04.</w:t>
            </w:r>
          </w:p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  <w:r>
              <w:rPr>
                <w:rFonts w:ascii="仿宋_GB2312" w:hint="eastAsia"/>
                <w:snapToGrid w:val="0"/>
              </w:rPr>
              <w:t>考全科</w:t>
            </w:r>
          </w:p>
        </w:tc>
        <w:tc>
          <w:tcPr>
            <w:tcW w:w="2032" w:type="dxa"/>
            <w:vMerge w:val="restart"/>
            <w:tcMar>
              <w:left w:w="11" w:type="dxa"/>
              <w:right w:w="11" w:type="dxa"/>
            </w:tcMar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  <w:r>
              <w:rPr>
                <w:rFonts w:ascii="仿宋_GB2312" w:hint="eastAsia"/>
                <w:snapToGrid w:val="0"/>
              </w:rPr>
              <w:t>01.</w:t>
            </w:r>
          </w:p>
          <w:p w:rsidR="000D30E6" w:rsidRDefault="000D30E6" w:rsidP="00D346E2">
            <w:pPr>
              <w:spacing w:line="580" w:lineRule="exact"/>
              <w:jc w:val="center"/>
              <w:rPr>
                <w:rFonts w:ascii="仿宋_GB2312" w:hAnsi="华文仿宋"/>
              </w:rPr>
            </w:pPr>
            <w:r>
              <w:rPr>
                <w:rFonts w:ascii="仿宋_GB2312" w:hint="eastAsia"/>
                <w:snapToGrid w:val="0"/>
              </w:rPr>
              <w:t>药学4科</w:t>
            </w:r>
          </w:p>
        </w:tc>
        <w:tc>
          <w:tcPr>
            <w:tcW w:w="4014" w:type="dxa"/>
            <w:tcMar>
              <w:left w:w="57" w:type="dxa"/>
              <w:right w:w="11" w:type="dxa"/>
            </w:tcMar>
            <w:vAlign w:val="center"/>
          </w:tcPr>
          <w:p w:rsidR="000D30E6" w:rsidRDefault="000D30E6" w:rsidP="00D346E2">
            <w:pPr>
              <w:spacing w:line="580" w:lineRule="exact"/>
              <w:rPr>
                <w:rFonts w:ascii="仿宋_GB2312"/>
                <w:snapToGrid w:val="0"/>
              </w:rPr>
            </w:pPr>
            <w:r>
              <w:rPr>
                <w:rFonts w:ascii="仿宋_GB2312" w:hint="eastAsia"/>
                <w:snapToGrid w:val="0"/>
              </w:rPr>
              <w:t>1.</w:t>
            </w:r>
            <w:r>
              <w:rPr>
                <w:rFonts w:ascii="仿宋_GB2312" w:hAnsi="宋体" w:cs="宋体" w:hint="eastAsia"/>
                <w:kern w:val="0"/>
              </w:rPr>
              <w:t>药事管理与法规</w:t>
            </w:r>
          </w:p>
        </w:tc>
      </w:tr>
      <w:tr w:rsidR="000D30E6" w:rsidTr="00D346E2">
        <w:trPr>
          <w:trHeight w:hRule="exact" w:val="680"/>
          <w:jc w:val="center"/>
        </w:trPr>
        <w:tc>
          <w:tcPr>
            <w:tcW w:w="1551" w:type="dxa"/>
            <w:vMerge/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</w:p>
        </w:tc>
        <w:tc>
          <w:tcPr>
            <w:tcW w:w="1362" w:type="dxa"/>
            <w:vMerge/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</w:p>
        </w:tc>
        <w:tc>
          <w:tcPr>
            <w:tcW w:w="2032" w:type="dxa"/>
            <w:vMerge/>
            <w:tcMar>
              <w:left w:w="11" w:type="dxa"/>
              <w:right w:w="11" w:type="dxa"/>
            </w:tcMar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</w:p>
        </w:tc>
        <w:tc>
          <w:tcPr>
            <w:tcW w:w="4014" w:type="dxa"/>
            <w:tcMar>
              <w:left w:w="57" w:type="dxa"/>
              <w:right w:w="11" w:type="dxa"/>
            </w:tcMar>
            <w:vAlign w:val="center"/>
          </w:tcPr>
          <w:p w:rsidR="000D30E6" w:rsidRDefault="000D30E6" w:rsidP="00D346E2">
            <w:pPr>
              <w:spacing w:line="580" w:lineRule="exact"/>
              <w:rPr>
                <w:rFonts w:ascii="仿宋_GB2312"/>
                <w:snapToGrid w:val="0"/>
              </w:rPr>
            </w:pPr>
            <w:r>
              <w:rPr>
                <w:rFonts w:ascii="仿宋_GB2312" w:hint="eastAsia"/>
                <w:snapToGrid w:val="0"/>
              </w:rPr>
              <w:t>2.</w:t>
            </w:r>
            <w:r>
              <w:rPr>
                <w:rFonts w:ascii="仿宋_GB2312" w:hAnsi="宋体" w:cs="宋体" w:hint="eastAsia"/>
                <w:kern w:val="0"/>
              </w:rPr>
              <w:t>药学专业知识（一）</w:t>
            </w:r>
          </w:p>
        </w:tc>
      </w:tr>
      <w:tr w:rsidR="000D30E6" w:rsidTr="00D346E2">
        <w:trPr>
          <w:trHeight w:hRule="exact" w:val="680"/>
          <w:jc w:val="center"/>
        </w:trPr>
        <w:tc>
          <w:tcPr>
            <w:tcW w:w="1551" w:type="dxa"/>
            <w:vMerge/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</w:p>
        </w:tc>
        <w:tc>
          <w:tcPr>
            <w:tcW w:w="1362" w:type="dxa"/>
            <w:vMerge/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</w:p>
        </w:tc>
        <w:tc>
          <w:tcPr>
            <w:tcW w:w="2032" w:type="dxa"/>
            <w:vMerge/>
            <w:tcMar>
              <w:left w:w="11" w:type="dxa"/>
              <w:right w:w="11" w:type="dxa"/>
            </w:tcMar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</w:p>
        </w:tc>
        <w:tc>
          <w:tcPr>
            <w:tcW w:w="4014" w:type="dxa"/>
            <w:tcMar>
              <w:left w:w="57" w:type="dxa"/>
              <w:right w:w="11" w:type="dxa"/>
            </w:tcMar>
            <w:vAlign w:val="center"/>
          </w:tcPr>
          <w:p w:rsidR="000D30E6" w:rsidRDefault="000D30E6" w:rsidP="00D346E2">
            <w:pPr>
              <w:spacing w:line="580" w:lineRule="exact"/>
              <w:rPr>
                <w:rFonts w:ascii="仿宋_GB2312"/>
                <w:snapToGrid w:val="0"/>
              </w:rPr>
            </w:pPr>
            <w:r>
              <w:rPr>
                <w:rFonts w:ascii="仿宋_GB2312" w:hint="eastAsia"/>
                <w:snapToGrid w:val="0"/>
              </w:rPr>
              <w:t>3.</w:t>
            </w:r>
            <w:r>
              <w:rPr>
                <w:rFonts w:ascii="仿宋_GB2312" w:hAnsi="宋体" w:cs="宋体" w:hint="eastAsia"/>
                <w:kern w:val="0"/>
              </w:rPr>
              <w:t>药学专业知识（二）</w:t>
            </w:r>
          </w:p>
        </w:tc>
      </w:tr>
      <w:tr w:rsidR="000D30E6" w:rsidTr="00D346E2">
        <w:trPr>
          <w:trHeight w:hRule="exact" w:val="680"/>
          <w:jc w:val="center"/>
        </w:trPr>
        <w:tc>
          <w:tcPr>
            <w:tcW w:w="1551" w:type="dxa"/>
            <w:vMerge/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</w:p>
        </w:tc>
        <w:tc>
          <w:tcPr>
            <w:tcW w:w="1362" w:type="dxa"/>
            <w:vMerge/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</w:p>
        </w:tc>
        <w:tc>
          <w:tcPr>
            <w:tcW w:w="2032" w:type="dxa"/>
            <w:vMerge/>
            <w:tcMar>
              <w:left w:w="11" w:type="dxa"/>
              <w:right w:w="11" w:type="dxa"/>
            </w:tcMar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</w:p>
        </w:tc>
        <w:tc>
          <w:tcPr>
            <w:tcW w:w="4014" w:type="dxa"/>
            <w:tcMar>
              <w:left w:w="57" w:type="dxa"/>
              <w:right w:w="11" w:type="dxa"/>
            </w:tcMar>
            <w:vAlign w:val="center"/>
          </w:tcPr>
          <w:p w:rsidR="000D30E6" w:rsidRDefault="000D30E6" w:rsidP="00D346E2">
            <w:pPr>
              <w:spacing w:line="580" w:lineRule="exact"/>
              <w:rPr>
                <w:rFonts w:ascii="仿宋_GB2312"/>
                <w:snapToGrid w:val="0"/>
              </w:rPr>
            </w:pPr>
            <w:r>
              <w:rPr>
                <w:rFonts w:ascii="仿宋_GB2312" w:hint="eastAsia"/>
                <w:snapToGrid w:val="0"/>
              </w:rPr>
              <w:t>4.</w:t>
            </w:r>
            <w:r>
              <w:rPr>
                <w:rFonts w:ascii="仿宋_GB2312" w:hAnsi="宋体" w:cs="宋体" w:hint="eastAsia"/>
                <w:kern w:val="0"/>
              </w:rPr>
              <w:t>药学综合知识与技能</w:t>
            </w:r>
          </w:p>
        </w:tc>
      </w:tr>
      <w:tr w:rsidR="000D30E6" w:rsidTr="00D346E2">
        <w:trPr>
          <w:trHeight w:hRule="exact" w:val="680"/>
          <w:jc w:val="center"/>
        </w:trPr>
        <w:tc>
          <w:tcPr>
            <w:tcW w:w="1551" w:type="dxa"/>
            <w:vMerge/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</w:p>
        </w:tc>
        <w:tc>
          <w:tcPr>
            <w:tcW w:w="1362" w:type="dxa"/>
            <w:vMerge/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</w:p>
        </w:tc>
        <w:tc>
          <w:tcPr>
            <w:tcW w:w="2032" w:type="dxa"/>
            <w:vMerge w:val="restart"/>
            <w:tcMar>
              <w:left w:w="11" w:type="dxa"/>
              <w:right w:w="11" w:type="dxa"/>
            </w:tcMar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  <w:r>
              <w:rPr>
                <w:rFonts w:ascii="仿宋_GB2312" w:hint="eastAsia"/>
                <w:snapToGrid w:val="0"/>
              </w:rPr>
              <w:t>02.</w:t>
            </w:r>
          </w:p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  <w:r>
              <w:rPr>
                <w:rFonts w:ascii="仿宋_GB2312" w:hint="eastAsia"/>
                <w:snapToGrid w:val="0"/>
              </w:rPr>
              <w:t>中药学4科</w:t>
            </w:r>
          </w:p>
        </w:tc>
        <w:tc>
          <w:tcPr>
            <w:tcW w:w="4014" w:type="dxa"/>
            <w:tcMar>
              <w:left w:w="57" w:type="dxa"/>
              <w:right w:w="11" w:type="dxa"/>
            </w:tcMar>
            <w:vAlign w:val="center"/>
          </w:tcPr>
          <w:p w:rsidR="000D30E6" w:rsidRDefault="000D30E6" w:rsidP="00D346E2">
            <w:pPr>
              <w:spacing w:line="580" w:lineRule="exact"/>
              <w:rPr>
                <w:rFonts w:ascii="仿宋_GB2312"/>
                <w:snapToGrid w:val="0"/>
              </w:rPr>
            </w:pPr>
            <w:r>
              <w:rPr>
                <w:rFonts w:ascii="仿宋_GB2312" w:hint="eastAsia"/>
                <w:snapToGrid w:val="0"/>
              </w:rPr>
              <w:t>1.</w:t>
            </w:r>
            <w:r>
              <w:rPr>
                <w:rFonts w:ascii="仿宋_GB2312" w:hAnsi="宋体" w:cs="宋体" w:hint="eastAsia"/>
                <w:kern w:val="0"/>
              </w:rPr>
              <w:t>药事管理与法规</w:t>
            </w:r>
          </w:p>
        </w:tc>
      </w:tr>
      <w:tr w:rsidR="000D30E6" w:rsidTr="00D346E2">
        <w:trPr>
          <w:trHeight w:hRule="exact" w:val="680"/>
          <w:jc w:val="center"/>
        </w:trPr>
        <w:tc>
          <w:tcPr>
            <w:tcW w:w="1551" w:type="dxa"/>
            <w:vMerge/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</w:p>
        </w:tc>
        <w:tc>
          <w:tcPr>
            <w:tcW w:w="1362" w:type="dxa"/>
            <w:vMerge/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</w:p>
        </w:tc>
        <w:tc>
          <w:tcPr>
            <w:tcW w:w="2032" w:type="dxa"/>
            <w:vMerge/>
            <w:tcMar>
              <w:left w:w="11" w:type="dxa"/>
              <w:right w:w="11" w:type="dxa"/>
            </w:tcMar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</w:p>
        </w:tc>
        <w:tc>
          <w:tcPr>
            <w:tcW w:w="4014" w:type="dxa"/>
            <w:tcMar>
              <w:left w:w="57" w:type="dxa"/>
              <w:right w:w="11" w:type="dxa"/>
            </w:tcMar>
            <w:vAlign w:val="center"/>
          </w:tcPr>
          <w:p w:rsidR="000D30E6" w:rsidRDefault="000D30E6" w:rsidP="00D346E2">
            <w:pPr>
              <w:spacing w:line="580" w:lineRule="exact"/>
              <w:rPr>
                <w:rFonts w:ascii="仿宋_GB2312"/>
                <w:snapToGrid w:val="0"/>
              </w:rPr>
            </w:pPr>
            <w:r>
              <w:rPr>
                <w:rFonts w:ascii="仿宋_GB2312" w:hint="eastAsia"/>
                <w:snapToGrid w:val="0"/>
              </w:rPr>
              <w:t>5.</w:t>
            </w:r>
            <w:r>
              <w:rPr>
                <w:rFonts w:ascii="仿宋_GB2312" w:hAnsi="宋体" w:cs="宋体" w:hint="eastAsia"/>
                <w:kern w:val="0"/>
              </w:rPr>
              <w:t>中药学专业知识（一）</w:t>
            </w:r>
          </w:p>
        </w:tc>
      </w:tr>
      <w:tr w:rsidR="000D30E6" w:rsidTr="00D346E2">
        <w:trPr>
          <w:trHeight w:hRule="exact" w:val="680"/>
          <w:jc w:val="center"/>
        </w:trPr>
        <w:tc>
          <w:tcPr>
            <w:tcW w:w="1551" w:type="dxa"/>
            <w:vMerge/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</w:p>
        </w:tc>
        <w:tc>
          <w:tcPr>
            <w:tcW w:w="1362" w:type="dxa"/>
            <w:vMerge/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</w:p>
        </w:tc>
        <w:tc>
          <w:tcPr>
            <w:tcW w:w="2032" w:type="dxa"/>
            <w:vMerge/>
            <w:tcMar>
              <w:left w:w="11" w:type="dxa"/>
              <w:right w:w="11" w:type="dxa"/>
            </w:tcMar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</w:p>
        </w:tc>
        <w:tc>
          <w:tcPr>
            <w:tcW w:w="4014" w:type="dxa"/>
            <w:tcMar>
              <w:left w:w="57" w:type="dxa"/>
              <w:right w:w="11" w:type="dxa"/>
            </w:tcMar>
            <w:vAlign w:val="center"/>
          </w:tcPr>
          <w:p w:rsidR="000D30E6" w:rsidRDefault="000D30E6" w:rsidP="00D346E2">
            <w:pPr>
              <w:spacing w:line="580" w:lineRule="exact"/>
              <w:rPr>
                <w:rFonts w:ascii="仿宋_GB2312"/>
                <w:snapToGrid w:val="0"/>
              </w:rPr>
            </w:pPr>
            <w:r>
              <w:rPr>
                <w:rFonts w:ascii="仿宋_GB2312" w:hint="eastAsia"/>
                <w:snapToGrid w:val="0"/>
              </w:rPr>
              <w:t>6.</w:t>
            </w:r>
            <w:r>
              <w:rPr>
                <w:rFonts w:ascii="仿宋_GB2312" w:hAnsi="宋体" w:cs="宋体" w:hint="eastAsia"/>
                <w:kern w:val="0"/>
              </w:rPr>
              <w:t>中药学专业知识（二）</w:t>
            </w:r>
          </w:p>
        </w:tc>
      </w:tr>
      <w:tr w:rsidR="000D30E6" w:rsidTr="00D346E2">
        <w:trPr>
          <w:trHeight w:hRule="exact" w:val="680"/>
          <w:jc w:val="center"/>
        </w:trPr>
        <w:tc>
          <w:tcPr>
            <w:tcW w:w="1551" w:type="dxa"/>
            <w:vMerge/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</w:p>
        </w:tc>
        <w:tc>
          <w:tcPr>
            <w:tcW w:w="1362" w:type="dxa"/>
            <w:vMerge/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</w:p>
        </w:tc>
        <w:tc>
          <w:tcPr>
            <w:tcW w:w="2032" w:type="dxa"/>
            <w:vMerge/>
            <w:tcMar>
              <w:left w:w="11" w:type="dxa"/>
              <w:right w:w="11" w:type="dxa"/>
            </w:tcMar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</w:p>
        </w:tc>
        <w:tc>
          <w:tcPr>
            <w:tcW w:w="4014" w:type="dxa"/>
            <w:tcMar>
              <w:left w:w="57" w:type="dxa"/>
              <w:right w:w="11" w:type="dxa"/>
            </w:tcMar>
            <w:vAlign w:val="center"/>
          </w:tcPr>
          <w:p w:rsidR="000D30E6" w:rsidRDefault="000D30E6" w:rsidP="00D346E2">
            <w:pPr>
              <w:spacing w:line="580" w:lineRule="exact"/>
              <w:rPr>
                <w:rFonts w:ascii="仿宋_GB2312"/>
                <w:snapToGrid w:val="0"/>
              </w:rPr>
            </w:pPr>
            <w:r>
              <w:rPr>
                <w:rFonts w:ascii="仿宋_GB2312" w:hint="eastAsia"/>
                <w:snapToGrid w:val="0"/>
              </w:rPr>
              <w:t>7.</w:t>
            </w:r>
            <w:r>
              <w:rPr>
                <w:rFonts w:ascii="仿宋_GB2312" w:hAnsi="宋体" w:cs="宋体" w:hint="eastAsia"/>
                <w:kern w:val="0"/>
              </w:rPr>
              <w:t>中药学综合知识与技能</w:t>
            </w:r>
          </w:p>
        </w:tc>
      </w:tr>
      <w:tr w:rsidR="000D30E6" w:rsidTr="00D346E2">
        <w:trPr>
          <w:trHeight w:hRule="exact" w:val="680"/>
          <w:jc w:val="center"/>
        </w:trPr>
        <w:tc>
          <w:tcPr>
            <w:tcW w:w="1551" w:type="dxa"/>
            <w:vMerge/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  <w:r>
              <w:rPr>
                <w:rFonts w:ascii="仿宋_GB2312" w:hint="eastAsia"/>
                <w:snapToGrid w:val="0"/>
              </w:rPr>
              <w:t>02.</w:t>
            </w:r>
          </w:p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  <w:r>
              <w:rPr>
                <w:rFonts w:ascii="仿宋_GB2312" w:hint="eastAsia"/>
                <w:snapToGrid w:val="0"/>
              </w:rPr>
              <w:t>免2科</w:t>
            </w:r>
          </w:p>
        </w:tc>
        <w:tc>
          <w:tcPr>
            <w:tcW w:w="2032" w:type="dxa"/>
            <w:vMerge w:val="restart"/>
            <w:tcMar>
              <w:left w:w="11" w:type="dxa"/>
              <w:right w:w="11" w:type="dxa"/>
            </w:tcMar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  <w:r>
              <w:rPr>
                <w:rFonts w:ascii="仿宋_GB2312" w:hint="eastAsia"/>
                <w:snapToGrid w:val="0"/>
              </w:rPr>
              <w:t>01.</w:t>
            </w:r>
          </w:p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  <w:r>
              <w:rPr>
                <w:rFonts w:ascii="仿宋_GB2312" w:hint="eastAsia"/>
                <w:snapToGrid w:val="0"/>
              </w:rPr>
              <w:t>药学2科</w:t>
            </w:r>
          </w:p>
        </w:tc>
        <w:tc>
          <w:tcPr>
            <w:tcW w:w="4014" w:type="dxa"/>
            <w:tcMar>
              <w:left w:w="57" w:type="dxa"/>
              <w:right w:w="11" w:type="dxa"/>
            </w:tcMar>
            <w:vAlign w:val="center"/>
          </w:tcPr>
          <w:p w:rsidR="000D30E6" w:rsidRDefault="000D30E6" w:rsidP="00D346E2">
            <w:pPr>
              <w:spacing w:line="580" w:lineRule="exact"/>
              <w:rPr>
                <w:rFonts w:ascii="仿宋_GB2312"/>
                <w:snapToGrid w:val="0"/>
              </w:rPr>
            </w:pPr>
            <w:r>
              <w:rPr>
                <w:rFonts w:ascii="仿宋_GB2312" w:hint="eastAsia"/>
                <w:snapToGrid w:val="0"/>
              </w:rPr>
              <w:t>1.</w:t>
            </w:r>
            <w:r>
              <w:rPr>
                <w:rFonts w:ascii="仿宋_GB2312" w:hAnsi="宋体" w:cs="宋体" w:hint="eastAsia"/>
                <w:kern w:val="0"/>
              </w:rPr>
              <w:t>药事管理与法规</w:t>
            </w:r>
          </w:p>
        </w:tc>
      </w:tr>
      <w:tr w:rsidR="000D30E6" w:rsidTr="00D346E2">
        <w:trPr>
          <w:trHeight w:hRule="exact" w:val="680"/>
          <w:jc w:val="center"/>
        </w:trPr>
        <w:tc>
          <w:tcPr>
            <w:tcW w:w="1551" w:type="dxa"/>
            <w:vMerge/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</w:p>
        </w:tc>
        <w:tc>
          <w:tcPr>
            <w:tcW w:w="1362" w:type="dxa"/>
            <w:vMerge/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</w:p>
        </w:tc>
        <w:tc>
          <w:tcPr>
            <w:tcW w:w="2032" w:type="dxa"/>
            <w:vMerge/>
            <w:tcMar>
              <w:left w:w="11" w:type="dxa"/>
              <w:right w:w="11" w:type="dxa"/>
            </w:tcMar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</w:p>
        </w:tc>
        <w:tc>
          <w:tcPr>
            <w:tcW w:w="4014" w:type="dxa"/>
            <w:tcMar>
              <w:left w:w="57" w:type="dxa"/>
              <w:right w:w="11" w:type="dxa"/>
            </w:tcMar>
            <w:vAlign w:val="center"/>
          </w:tcPr>
          <w:p w:rsidR="000D30E6" w:rsidRDefault="000D30E6" w:rsidP="00D346E2">
            <w:pPr>
              <w:spacing w:line="580" w:lineRule="exact"/>
              <w:rPr>
                <w:rFonts w:ascii="仿宋_GB2312"/>
                <w:snapToGrid w:val="0"/>
              </w:rPr>
            </w:pPr>
            <w:r>
              <w:rPr>
                <w:rFonts w:ascii="仿宋_GB2312" w:hint="eastAsia"/>
                <w:snapToGrid w:val="0"/>
              </w:rPr>
              <w:t>4.</w:t>
            </w:r>
            <w:r>
              <w:rPr>
                <w:rFonts w:ascii="仿宋_GB2312" w:hAnsi="宋体" w:cs="宋体" w:hint="eastAsia"/>
                <w:kern w:val="0"/>
              </w:rPr>
              <w:t>药学综合知识与技能</w:t>
            </w:r>
          </w:p>
        </w:tc>
      </w:tr>
      <w:tr w:rsidR="000D30E6" w:rsidTr="00D346E2">
        <w:trPr>
          <w:trHeight w:hRule="exact" w:val="680"/>
          <w:jc w:val="center"/>
        </w:trPr>
        <w:tc>
          <w:tcPr>
            <w:tcW w:w="1551" w:type="dxa"/>
            <w:vMerge/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</w:p>
        </w:tc>
        <w:tc>
          <w:tcPr>
            <w:tcW w:w="1362" w:type="dxa"/>
            <w:vMerge/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</w:p>
        </w:tc>
        <w:tc>
          <w:tcPr>
            <w:tcW w:w="2032" w:type="dxa"/>
            <w:vMerge w:val="restart"/>
            <w:tcMar>
              <w:left w:w="11" w:type="dxa"/>
              <w:right w:w="11" w:type="dxa"/>
            </w:tcMar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  <w:r>
              <w:rPr>
                <w:rFonts w:ascii="仿宋_GB2312" w:hint="eastAsia"/>
                <w:snapToGrid w:val="0"/>
              </w:rPr>
              <w:t>02.</w:t>
            </w:r>
          </w:p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  <w:r>
              <w:rPr>
                <w:rFonts w:ascii="仿宋_GB2312" w:hint="eastAsia"/>
                <w:snapToGrid w:val="0"/>
              </w:rPr>
              <w:t>中药学2科</w:t>
            </w:r>
          </w:p>
        </w:tc>
        <w:tc>
          <w:tcPr>
            <w:tcW w:w="4014" w:type="dxa"/>
            <w:tcMar>
              <w:left w:w="57" w:type="dxa"/>
              <w:right w:w="11" w:type="dxa"/>
            </w:tcMar>
            <w:vAlign w:val="center"/>
          </w:tcPr>
          <w:p w:rsidR="000D30E6" w:rsidRDefault="000D30E6" w:rsidP="00D346E2">
            <w:pPr>
              <w:spacing w:line="580" w:lineRule="exact"/>
              <w:rPr>
                <w:rFonts w:ascii="仿宋_GB2312"/>
                <w:snapToGrid w:val="0"/>
              </w:rPr>
            </w:pPr>
            <w:r>
              <w:rPr>
                <w:rFonts w:ascii="仿宋_GB2312" w:hint="eastAsia"/>
                <w:snapToGrid w:val="0"/>
              </w:rPr>
              <w:t>1.</w:t>
            </w:r>
            <w:r>
              <w:rPr>
                <w:rFonts w:ascii="仿宋_GB2312" w:hAnsi="宋体" w:cs="宋体" w:hint="eastAsia"/>
                <w:kern w:val="0"/>
              </w:rPr>
              <w:t>药事管理与法规</w:t>
            </w:r>
          </w:p>
        </w:tc>
      </w:tr>
      <w:tr w:rsidR="000D30E6" w:rsidTr="00D346E2">
        <w:trPr>
          <w:trHeight w:hRule="exact" w:val="680"/>
          <w:jc w:val="center"/>
        </w:trPr>
        <w:tc>
          <w:tcPr>
            <w:tcW w:w="1551" w:type="dxa"/>
            <w:vMerge/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</w:p>
        </w:tc>
        <w:tc>
          <w:tcPr>
            <w:tcW w:w="1362" w:type="dxa"/>
            <w:vMerge/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</w:p>
        </w:tc>
        <w:tc>
          <w:tcPr>
            <w:tcW w:w="2032" w:type="dxa"/>
            <w:vMerge/>
            <w:tcMar>
              <w:left w:w="11" w:type="dxa"/>
              <w:right w:w="11" w:type="dxa"/>
            </w:tcMar>
            <w:vAlign w:val="center"/>
          </w:tcPr>
          <w:p w:rsidR="000D30E6" w:rsidRDefault="000D30E6" w:rsidP="00D346E2">
            <w:pPr>
              <w:spacing w:line="580" w:lineRule="exact"/>
              <w:jc w:val="center"/>
              <w:rPr>
                <w:rFonts w:ascii="仿宋_GB2312"/>
                <w:snapToGrid w:val="0"/>
              </w:rPr>
            </w:pPr>
          </w:p>
        </w:tc>
        <w:tc>
          <w:tcPr>
            <w:tcW w:w="4014" w:type="dxa"/>
            <w:tcMar>
              <w:left w:w="57" w:type="dxa"/>
              <w:right w:w="11" w:type="dxa"/>
            </w:tcMar>
            <w:vAlign w:val="center"/>
          </w:tcPr>
          <w:p w:rsidR="000D30E6" w:rsidRDefault="000D30E6" w:rsidP="00D346E2">
            <w:pPr>
              <w:spacing w:line="580" w:lineRule="exact"/>
              <w:rPr>
                <w:rFonts w:ascii="仿宋_GB2312"/>
                <w:snapToGrid w:val="0"/>
              </w:rPr>
            </w:pPr>
            <w:r>
              <w:rPr>
                <w:rFonts w:ascii="仿宋_GB2312" w:hint="eastAsia"/>
                <w:snapToGrid w:val="0"/>
              </w:rPr>
              <w:t>7.</w:t>
            </w:r>
            <w:r>
              <w:rPr>
                <w:rFonts w:ascii="仿宋_GB2312" w:hAnsi="宋体" w:cs="宋体" w:hint="eastAsia"/>
                <w:kern w:val="0"/>
              </w:rPr>
              <w:t>中药学综合知识与技能</w:t>
            </w:r>
          </w:p>
        </w:tc>
      </w:tr>
    </w:tbl>
    <w:p w:rsidR="000D30E6" w:rsidRDefault="000D30E6" w:rsidP="000D30E6">
      <w:pPr>
        <w:spacing w:line="576" w:lineRule="exact"/>
        <w:rPr>
          <w:rFonts w:ascii="仿宋_GB2312" w:hAnsi="黑体" w:hint="eastAsia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0D3" w:rsidRDefault="003070D3" w:rsidP="000D30E6">
      <w:r>
        <w:separator/>
      </w:r>
    </w:p>
  </w:endnote>
  <w:endnote w:type="continuationSeparator" w:id="0">
    <w:p w:rsidR="003070D3" w:rsidRDefault="003070D3" w:rsidP="000D3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0D3" w:rsidRDefault="003070D3" w:rsidP="000D30E6">
      <w:r>
        <w:separator/>
      </w:r>
    </w:p>
  </w:footnote>
  <w:footnote w:type="continuationSeparator" w:id="0">
    <w:p w:rsidR="003070D3" w:rsidRDefault="003070D3" w:rsidP="000D30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D30E6"/>
    <w:rsid w:val="002A00DF"/>
    <w:rsid w:val="003070D3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E6"/>
    <w:pPr>
      <w:widowControl w:val="0"/>
      <w:spacing w:after="0" w:line="240" w:lineRule="auto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30E6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30E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30E6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30E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</cp:revision>
  <dcterms:created xsi:type="dcterms:W3CDTF">2008-09-11T17:20:00Z</dcterms:created>
  <dcterms:modified xsi:type="dcterms:W3CDTF">2018-07-31T03:46:00Z</dcterms:modified>
</cp:coreProperties>
</file>