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附件：</w:t>
      </w:r>
    </w:p>
    <w:p>
      <w:pPr>
        <w:spacing w:line="560" w:lineRule="exact"/>
        <w:jc w:val="center"/>
        <w:rPr>
          <w:rFonts w:ascii="方正小标宋_GBK" w:hAnsi="方正小标宋_GBK" w:eastAsia="方正小标宋_GBK" w:cs="方正小标宋_GBK"/>
          <w:bCs/>
          <w:sz w:val="36"/>
          <w:szCs w:val="36"/>
        </w:rPr>
      </w:pPr>
    </w:p>
    <w:p>
      <w:pPr>
        <w:spacing w:line="56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2026年度青岛市“产教评”技能生态链</w:t>
      </w:r>
    </w:p>
    <w:p>
      <w:pPr>
        <w:spacing w:line="56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链主及链员单位</w:t>
      </w:r>
    </w:p>
    <w:p>
      <w:pPr>
        <w:rPr>
          <w:rFonts w:ascii="仿宋_GB2312" w:hAnsi="仿宋_GB2312" w:cs="仿宋_GB2312"/>
          <w:color w:val="0000FF"/>
        </w:rPr>
      </w:pPr>
    </w:p>
    <w:p>
      <w:pPr>
        <w:ind w:firstLine="640" w:firstLineChars="200"/>
        <w:rPr>
          <w:rFonts w:ascii="黑体" w:hAnsi="黑体" w:eastAsia="黑体" w:cs="黑体"/>
          <w:color w:val="333333"/>
          <w:shd w:val="clear" w:color="auto" w:fill="FFFFFF"/>
        </w:rPr>
      </w:pPr>
      <w:r>
        <w:rPr>
          <w:rFonts w:hint="eastAsia" w:ascii="黑体" w:hAnsi="黑体" w:eastAsia="黑体" w:cs="黑体"/>
          <w:color w:val="333333"/>
          <w:shd w:val="clear" w:color="auto" w:fill="FFFFFF"/>
        </w:rPr>
        <w:t>一、海信集团先进制造业产教评技能生态链</w:t>
      </w:r>
    </w:p>
    <w:tbl>
      <w:tblPr>
        <w:tblStyle w:val="2"/>
        <w:tblW w:w="915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3"/>
        <w:gridCol w:w="962"/>
        <w:gridCol w:w="6308"/>
      </w:tblGrid>
      <w:tr>
        <w:trPr>
          <w:trHeight w:val="312" w:hRule="atLeast"/>
          <w:tblHeader/>
          <w:jc w:val="center"/>
        </w:trPr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黑体" w:hAnsi="黑体" w:eastAsia="黑体" w:cs="黑体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lang w:bidi="ar"/>
              </w:rPr>
              <w:t>链主企业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lang w:bidi="ar"/>
              </w:rPr>
              <w:t>序号</w:t>
            </w:r>
          </w:p>
        </w:tc>
        <w:tc>
          <w:tcPr>
            <w:tcW w:w="6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黑体" w:hAnsi="黑体" w:eastAsia="黑体" w:cs="黑体"/>
                <w:color w:val="00000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lang w:bidi="ar"/>
              </w:rPr>
              <w:t>链员单位</w:t>
            </w:r>
          </w:p>
        </w:tc>
      </w:tr>
      <w:tr>
        <w:trPr>
          <w:jc w:val="center"/>
        </w:trPr>
        <w:tc>
          <w:tcPr>
            <w:tcW w:w="18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海信集团控股股份有限公司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1</w:t>
            </w:r>
          </w:p>
        </w:tc>
        <w:tc>
          <w:tcPr>
            <w:tcW w:w="6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青岛兆乾创新科技有限公司</w:t>
            </w:r>
          </w:p>
        </w:tc>
      </w:tr>
      <w:tr>
        <w:trPr>
          <w:jc w:val="center"/>
        </w:trPr>
        <w:tc>
          <w:tcPr>
            <w:tcW w:w="1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2</w:t>
            </w:r>
          </w:p>
        </w:tc>
        <w:tc>
          <w:tcPr>
            <w:tcW w:w="6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青岛万维智界创新科技有限公司</w:t>
            </w:r>
          </w:p>
        </w:tc>
      </w:tr>
      <w:tr>
        <w:trPr>
          <w:jc w:val="center"/>
        </w:trPr>
        <w:tc>
          <w:tcPr>
            <w:tcW w:w="1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3</w:t>
            </w:r>
          </w:p>
        </w:tc>
        <w:tc>
          <w:tcPr>
            <w:tcW w:w="6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青岛海之卓信家电有限公司</w:t>
            </w:r>
          </w:p>
        </w:tc>
      </w:tr>
      <w:tr>
        <w:trPr>
          <w:jc w:val="center"/>
        </w:trPr>
        <w:tc>
          <w:tcPr>
            <w:tcW w:w="1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4</w:t>
            </w:r>
          </w:p>
        </w:tc>
        <w:tc>
          <w:tcPr>
            <w:tcW w:w="6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青岛海之逸悦家电有限公司</w:t>
            </w:r>
          </w:p>
        </w:tc>
      </w:tr>
      <w:tr>
        <w:trPr>
          <w:jc w:val="center"/>
        </w:trPr>
        <w:tc>
          <w:tcPr>
            <w:tcW w:w="1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5</w:t>
            </w:r>
          </w:p>
        </w:tc>
        <w:tc>
          <w:tcPr>
            <w:tcW w:w="6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青岛海之笃诚家电有限公司</w:t>
            </w:r>
          </w:p>
        </w:tc>
      </w:tr>
      <w:tr>
        <w:trPr>
          <w:jc w:val="center"/>
        </w:trPr>
        <w:tc>
          <w:tcPr>
            <w:tcW w:w="1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6</w:t>
            </w:r>
          </w:p>
        </w:tc>
        <w:tc>
          <w:tcPr>
            <w:tcW w:w="6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青岛一规通达技术信息服务有限公司</w:t>
            </w:r>
          </w:p>
        </w:tc>
      </w:tr>
      <w:tr>
        <w:trPr>
          <w:jc w:val="center"/>
        </w:trPr>
        <w:tc>
          <w:tcPr>
            <w:tcW w:w="1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7</w:t>
            </w:r>
          </w:p>
        </w:tc>
        <w:tc>
          <w:tcPr>
            <w:tcW w:w="6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青岛鑫辉鼎盛家电有限公司</w:t>
            </w:r>
          </w:p>
        </w:tc>
      </w:tr>
      <w:tr>
        <w:trPr>
          <w:jc w:val="center"/>
        </w:trPr>
        <w:tc>
          <w:tcPr>
            <w:tcW w:w="1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8</w:t>
            </w:r>
          </w:p>
        </w:tc>
        <w:tc>
          <w:tcPr>
            <w:tcW w:w="6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青岛寰宇宸睿家电有限公司</w:t>
            </w:r>
          </w:p>
        </w:tc>
      </w:tr>
      <w:tr>
        <w:trPr>
          <w:jc w:val="center"/>
        </w:trPr>
        <w:tc>
          <w:tcPr>
            <w:tcW w:w="1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9</w:t>
            </w:r>
          </w:p>
        </w:tc>
        <w:tc>
          <w:tcPr>
            <w:tcW w:w="6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青岛海吉尔电子制造有限公司</w:t>
            </w:r>
          </w:p>
        </w:tc>
      </w:tr>
      <w:tr>
        <w:trPr>
          <w:trHeight w:val="237" w:hRule="atLeast"/>
          <w:jc w:val="center"/>
        </w:trPr>
        <w:tc>
          <w:tcPr>
            <w:tcW w:w="1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10</w:t>
            </w:r>
          </w:p>
        </w:tc>
        <w:tc>
          <w:tcPr>
            <w:tcW w:w="6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青岛海适达涂装有限公司</w:t>
            </w:r>
          </w:p>
        </w:tc>
      </w:tr>
      <w:tr>
        <w:trPr>
          <w:jc w:val="center"/>
        </w:trPr>
        <w:tc>
          <w:tcPr>
            <w:tcW w:w="1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11</w:t>
            </w:r>
          </w:p>
        </w:tc>
        <w:tc>
          <w:tcPr>
            <w:tcW w:w="6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青岛海盈信企业管理有限公司</w:t>
            </w:r>
          </w:p>
        </w:tc>
      </w:tr>
      <w:tr>
        <w:trPr>
          <w:jc w:val="center"/>
        </w:trPr>
        <w:tc>
          <w:tcPr>
            <w:tcW w:w="1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12</w:t>
            </w:r>
          </w:p>
        </w:tc>
        <w:tc>
          <w:tcPr>
            <w:tcW w:w="6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青岛鲸鸿电子科技有限公司</w:t>
            </w:r>
          </w:p>
        </w:tc>
      </w:tr>
      <w:tr>
        <w:trPr>
          <w:trHeight w:val="143" w:hRule="atLeast"/>
          <w:jc w:val="center"/>
        </w:trPr>
        <w:tc>
          <w:tcPr>
            <w:tcW w:w="1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13</w:t>
            </w:r>
          </w:p>
        </w:tc>
        <w:tc>
          <w:tcPr>
            <w:tcW w:w="6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正德人力资源股份有限公司青岛分公司</w:t>
            </w:r>
          </w:p>
        </w:tc>
      </w:tr>
      <w:tr>
        <w:trPr>
          <w:jc w:val="center"/>
        </w:trPr>
        <w:tc>
          <w:tcPr>
            <w:tcW w:w="1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14</w:t>
            </w:r>
          </w:p>
        </w:tc>
        <w:tc>
          <w:tcPr>
            <w:tcW w:w="6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日照市农业学校</w:t>
            </w:r>
          </w:p>
        </w:tc>
      </w:tr>
      <w:tr>
        <w:trPr>
          <w:jc w:val="center"/>
        </w:trPr>
        <w:tc>
          <w:tcPr>
            <w:tcW w:w="1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15</w:t>
            </w:r>
          </w:p>
        </w:tc>
        <w:tc>
          <w:tcPr>
            <w:tcW w:w="6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泰安技师学院</w:t>
            </w:r>
          </w:p>
        </w:tc>
      </w:tr>
      <w:tr>
        <w:trPr>
          <w:jc w:val="center"/>
        </w:trPr>
        <w:tc>
          <w:tcPr>
            <w:tcW w:w="1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16</w:t>
            </w:r>
          </w:p>
        </w:tc>
        <w:tc>
          <w:tcPr>
            <w:tcW w:w="6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日照市海洋工程学校</w:t>
            </w:r>
          </w:p>
        </w:tc>
      </w:tr>
      <w:tr>
        <w:trPr>
          <w:jc w:val="center"/>
        </w:trPr>
        <w:tc>
          <w:tcPr>
            <w:tcW w:w="1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17</w:t>
            </w:r>
          </w:p>
        </w:tc>
        <w:tc>
          <w:tcPr>
            <w:tcW w:w="6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济南新技术应用学校</w:t>
            </w:r>
          </w:p>
        </w:tc>
      </w:tr>
      <w:tr>
        <w:trPr>
          <w:jc w:val="center"/>
        </w:trPr>
        <w:tc>
          <w:tcPr>
            <w:tcW w:w="1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18</w:t>
            </w:r>
          </w:p>
        </w:tc>
        <w:tc>
          <w:tcPr>
            <w:tcW w:w="6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聊城市技师学院</w:t>
            </w:r>
          </w:p>
        </w:tc>
      </w:tr>
      <w:tr>
        <w:trPr>
          <w:jc w:val="center"/>
        </w:trPr>
        <w:tc>
          <w:tcPr>
            <w:tcW w:w="1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19</w:t>
            </w:r>
          </w:p>
        </w:tc>
        <w:tc>
          <w:tcPr>
            <w:tcW w:w="6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菏泽技师学院</w:t>
            </w:r>
          </w:p>
        </w:tc>
      </w:tr>
    </w:tbl>
    <w:p>
      <w:pPr>
        <w:rPr>
          <w:rFonts w:ascii="黑体" w:hAnsi="黑体" w:eastAsia="黑体" w:cs="黑体"/>
          <w:color w:val="333333"/>
          <w:shd w:val="clear" w:color="auto" w:fill="FFFFFF"/>
        </w:rPr>
      </w:pPr>
      <w:bookmarkStart w:id="0" w:name="_GoBack"/>
      <w:bookmarkEnd w:id="0"/>
    </w:p>
    <w:p>
      <w:pPr>
        <w:ind w:firstLine="640" w:firstLineChars="200"/>
        <w:rPr>
          <w:rFonts w:ascii="黑体" w:hAnsi="黑体" w:eastAsia="黑体" w:cs="黑体"/>
          <w:color w:val="333333"/>
          <w:shd w:val="clear" w:color="auto" w:fill="FFFFFF"/>
        </w:rPr>
      </w:pPr>
      <w:r>
        <w:rPr>
          <w:rFonts w:hint="eastAsia" w:ascii="黑体" w:hAnsi="黑体" w:eastAsia="黑体" w:cs="黑体"/>
          <w:color w:val="333333"/>
          <w:shd w:val="clear" w:color="auto" w:fill="FFFFFF"/>
        </w:rPr>
        <w:t>二、海克斯康精密测量与智能制造产教评技能生态链</w:t>
      </w:r>
    </w:p>
    <w:tbl>
      <w:tblPr>
        <w:tblStyle w:val="2"/>
        <w:tblW w:w="922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962"/>
        <w:gridCol w:w="6346"/>
      </w:tblGrid>
      <w:tr>
        <w:trPr>
          <w:trHeight w:val="312" w:hRule="atLeast"/>
          <w:tblHeader/>
          <w:jc w:val="center"/>
        </w:trPr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lang w:bidi="ar"/>
              </w:rPr>
              <w:t>链主企业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lang w:bidi="ar"/>
              </w:rPr>
              <w:t>序号</w:t>
            </w:r>
          </w:p>
        </w:tc>
        <w:tc>
          <w:tcPr>
            <w:tcW w:w="6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lang w:bidi="ar"/>
              </w:rPr>
              <w:t>链员单位</w:t>
            </w:r>
          </w:p>
        </w:tc>
      </w:tr>
      <w:tr>
        <w:trPr>
          <w:trHeight w:val="312" w:hRule="atLeast"/>
          <w:jc w:val="center"/>
        </w:trPr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海克斯康制造智能技术（青岛）有限公司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1</w:t>
            </w:r>
          </w:p>
        </w:tc>
        <w:tc>
          <w:tcPr>
            <w:tcW w:w="6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青岛工程职业学院</w:t>
            </w:r>
          </w:p>
        </w:tc>
      </w:tr>
      <w:tr>
        <w:trPr>
          <w:trHeight w:val="312" w:hRule="atLeast"/>
          <w:jc w:val="center"/>
        </w:trPr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2</w:t>
            </w:r>
          </w:p>
        </w:tc>
        <w:tc>
          <w:tcPr>
            <w:tcW w:w="6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青岛职业技术学院</w:t>
            </w:r>
          </w:p>
        </w:tc>
      </w:tr>
      <w:tr>
        <w:trPr>
          <w:trHeight w:val="312" w:hRule="atLeast"/>
          <w:jc w:val="center"/>
        </w:trPr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3</w:t>
            </w:r>
          </w:p>
        </w:tc>
        <w:tc>
          <w:tcPr>
            <w:tcW w:w="6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青岛市技师学院</w:t>
            </w:r>
          </w:p>
        </w:tc>
      </w:tr>
      <w:tr>
        <w:trPr>
          <w:trHeight w:val="312" w:hRule="atLeast"/>
          <w:jc w:val="center"/>
        </w:trPr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4</w:t>
            </w:r>
          </w:p>
        </w:tc>
        <w:tc>
          <w:tcPr>
            <w:tcW w:w="6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青岛工贸职业学校</w:t>
            </w:r>
          </w:p>
        </w:tc>
      </w:tr>
      <w:tr>
        <w:trPr>
          <w:trHeight w:val="312" w:hRule="atLeast"/>
          <w:jc w:val="center"/>
        </w:trPr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5</w:t>
            </w:r>
          </w:p>
        </w:tc>
        <w:tc>
          <w:tcPr>
            <w:tcW w:w="6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胶州市职业教育中心学校</w:t>
            </w:r>
          </w:p>
        </w:tc>
      </w:tr>
      <w:tr>
        <w:trPr>
          <w:jc w:val="center"/>
        </w:trPr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6</w:t>
            </w:r>
          </w:p>
        </w:tc>
        <w:tc>
          <w:tcPr>
            <w:tcW w:w="6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青软创新科技集团股份有限公司</w:t>
            </w:r>
          </w:p>
        </w:tc>
      </w:tr>
      <w:tr>
        <w:trPr>
          <w:jc w:val="center"/>
        </w:trPr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7</w:t>
            </w:r>
          </w:p>
        </w:tc>
        <w:tc>
          <w:tcPr>
            <w:tcW w:w="6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青岛高新区人力资源服务有限公司</w:t>
            </w:r>
          </w:p>
        </w:tc>
      </w:tr>
      <w:tr>
        <w:trPr>
          <w:trHeight w:val="312" w:hRule="atLeast"/>
          <w:jc w:val="center"/>
        </w:trPr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8</w:t>
            </w:r>
          </w:p>
        </w:tc>
        <w:tc>
          <w:tcPr>
            <w:tcW w:w="6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慧新全智工业互联科技（青岛）有限公司</w:t>
            </w:r>
          </w:p>
        </w:tc>
      </w:tr>
      <w:tr>
        <w:trPr>
          <w:trHeight w:val="312" w:hRule="atLeast"/>
          <w:jc w:val="center"/>
        </w:trPr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9</w:t>
            </w:r>
          </w:p>
        </w:tc>
        <w:tc>
          <w:tcPr>
            <w:tcW w:w="6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青岛海力旭机电科技发展有限公司</w:t>
            </w:r>
          </w:p>
        </w:tc>
      </w:tr>
    </w:tbl>
    <w:p>
      <w:pPr>
        <w:rPr>
          <w:rFonts w:ascii="黑体" w:hAnsi="黑体" w:eastAsia="黑体" w:cs="黑体"/>
          <w:color w:val="333333"/>
          <w:shd w:val="clear" w:color="auto" w:fill="FFFFFF"/>
        </w:rPr>
      </w:pPr>
    </w:p>
    <w:p>
      <w:pPr>
        <w:ind w:firstLine="640" w:firstLineChars="200"/>
        <w:rPr>
          <w:rFonts w:ascii="黑体" w:hAnsi="黑体" w:eastAsia="黑体" w:cs="黑体"/>
          <w:color w:val="333333"/>
          <w:shd w:val="clear" w:color="auto" w:fill="FFFFFF"/>
        </w:rPr>
      </w:pPr>
      <w:r>
        <w:rPr>
          <w:rFonts w:hint="eastAsia" w:ascii="黑体" w:hAnsi="黑体" w:eastAsia="黑体" w:cs="黑体"/>
          <w:color w:val="333333"/>
          <w:shd w:val="clear" w:color="auto" w:fill="FFFFFF"/>
        </w:rPr>
        <w:t>三、青岛港现代物流与交通装备产教评技能生态链</w:t>
      </w:r>
    </w:p>
    <w:tbl>
      <w:tblPr>
        <w:tblStyle w:val="2"/>
        <w:tblW w:w="940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0"/>
        <w:gridCol w:w="988"/>
        <w:gridCol w:w="6423"/>
      </w:tblGrid>
      <w:tr>
        <w:trPr>
          <w:trHeight w:val="312" w:hRule="atLeast"/>
          <w:tblHeader/>
          <w:jc w:val="center"/>
        </w:trPr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lang w:bidi="ar"/>
              </w:rPr>
              <w:t>链主企业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lang w:bidi="ar"/>
              </w:rPr>
              <w:t>序号</w:t>
            </w:r>
          </w:p>
        </w:tc>
        <w:tc>
          <w:tcPr>
            <w:tcW w:w="6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lang w:bidi="ar"/>
              </w:rPr>
              <w:t>链员单位</w:t>
            </w:r>
          </w:p>
        </w:tc>
      </w:tr>
      <w:tr>
        <w:trPr>
          <w:jc w:val="center"/>
        </w:trPr>
        <w:tc>
          <w:tcPr>
            <w:tcW w:w="1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山东港口青岛港集团有限公司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1</w:t>
            </w:r>
          </w:p>
        </w:tc>
        <w:tc>
          <w:tcPr>
            <w:tcW w:w="6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山东港口渤海湾港集团有限公司</w:t>
            </w:r>
          </w:p>
        </w:tc>
      </w:tr>
      <w:tr>
        <w:trPr>
          <w:jc w:val="center"/>
        </w:trPr>
        <w:tc>
          <w:tcPr>
            <w:tcW w:w="1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2</w:t>
            </w:r>
          </w:p>
        </w:tc>
        <w:tc>
          <w:tcPr>
            <w:tcW w:w="6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山东港口陆海服务发展集团有限公司</w:t>
            </w:r>
          </w:p>
        </w:tc>
      </w:tr>
      <w:tr>
        <w:trPr>
          <w:jc w:val="center"/>
        </w:trPr>
        <w:tc>
          <w:tcPr>
            <w:tcW w:w="1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3</w:t>
            </w:r>
          </w:p>
        </w:tc>
        <w:tc>
          <w:tcPr>
            <w:tcW w:w="6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山东港口陆海装备集团有限公司</w:t>
            </w:r>
          </w:p>
        </w:tc>
      </w:tr>
      <w:tr>
        <w:trPr>
          <w:jc w:val="center"/>
        </w:trPr>
        <w:tc>
          <w:tcPr>
            <w:tcW w:w="1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4</w:t>
            </w:r>
          </w:p>
        </w:tc>
        <w:tc>
          <w:tcPr>
            <w:tcW w:w="6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山东港口港湾建设集团有限公司</w:t>
            </w:r>
          </w:p>
        </w:tc>
      </w:tr>
      <w:tr>
        <w:trPr>
          <w:jc w:val="center"/>
        </w:trPr>
        <w:tc>
          <w:tcPr>
            <w:tcW w:w="1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5</w:t>
            </w:r>
          </w:p>
        </w:tc>
        <w:tc>
          <w:tcPr>
            <w:tcW w:w="6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青岛港湾职业技术学院</w:t>
            </w:r>
          </w:p>
        </w:tc>
      </w:tr>
      <w:tr>
        <w:trPr>
          <w:jc w:val="center"/>
        </w:trPr>
        <w:tc>
          <w:tcPr>
            <w:tcW w:w="1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6</w:t>
            </w:r>
          </w:p>
        </w:tc>
        <w:tc>
          <w:tcPr>
            <w:tcW w:w="6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山东港口威海港有限公司</w:t>
            </w:r>
          </w:p>
        </w:tc>
      </w:tr>
      <w:tr>
        <w:trPr>
          <w:jc w:val="center"/>
        </w:trPr>
        <w:tc>
          <w:tcPr>
            <w:tcW w:w="1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7</w:t>
            </w:r>
          </w:p>
        </w:tc>
        <w:tc>
          <w:tcPr>
            <w:tcW w:w="6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青岛恒森国际物流有限公司</w:t>
            </w:r>
          </w:p>
        </w:tc>
      </w:tr>
      <w:tr>
        <w:trPr>
          <w:jc w:val="center"/>
        </w:trPr>
        <w:tc>
          <w:tcPr>
            <w:tcW w:w="1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8</w:t>
            </w:r>
          </w:p>
        </w:tc>
        <w:tc>
          <w:tcPr>
            <w:tcW w:w="6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青岛盈泰军恒港口服务有限公司</w:t>
            </w:r>
          </w:p>
        </w:tc>
      </w:tr>
      <w:tr>
        <w:trPr>
          <w:jc w:val="center"/>
        </w:trPr>
        <w:tc>
          <w:tcPr>
            <w:tcW w:w="1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9</w:t>
            </w:r>
          </w:p>
        </w:tc>
        <w:tc>
          <w:tcPr>
            <w:tcW w:w="6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山东阳都正海劳务有限责任公司黄岛分公司</w:t>
            </w:r>
          </w:p>
        </w:tc>
      </w:tr>
      <w:tr>
        <w:trPr>
          <w:jc w:val="center"/>
        </w:trPr>
        <w:tc>
          <w:tcPr>
            <w:tcW w:w="1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10</w:t>
            </w:r>
          </w:p>
        </w:tc>
        <w:tc>
          <w:tcPr>
            <w:tcW w:w="6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青岛久盛元劳务有限公司</w:t>
            </w:r>
          </w:p>
        </w:tc>
      </w:tr>
      <w:tr>
        <w:trPr>
          <w:jc w:val="center"/>
        </w:trPr>
        <w:tc>
          <w:tcPr>
            <w:tcW w:w="1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11</w:t>
            </w:r>
          </w:p>
        </w:tc>
        <w:tc>
          <w:tcPr>
            <w:tcW w:w="6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lang w:bidi="ar"/>
              </w:rPr>
              <w:t>山东鑫众合港口服务有限公司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228"/>
    <w:rsid w:val="00274228"/>
    <w:rsid w:val="00E318E8"/>
    <w:rsid w:val="7D9BD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128</Words>
  <Characters>734</Characters>
  <Lines>6</Lines>
  <Paragraphs>1</Paragraphs>
  <TotalTime>2</TotalTime>
  <ScaleCrop>false</ScaleCrop>
  <LinksUpToDate>false</LinksUpToDate>
  <CharactersWithSpaces>861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2026-09-21T09:05:00Z</dcterms:created>
  <dc:creator>Administrator</dc:creator>
  <cp:lastModifiedBy>孙海萍</cp:lastModifiedBy>
  <dcterms:modified xsi:type="dcterms:W3CDTF">2026-09-21T09:11:18Z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FE80D1A2067C06AC3684B06AB07A7491_42</vt:lpwstr>
  </property>
</Properties>
</file>