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B0" w:rsidRDefault="00B031B0" w:rsidP="006959C0">
      <w:pPr>
        <w:widowControl/>
        <w:shd w:val="clear" w:color="auto" w:fill="FFFFFF"/>
        <w:spacing w:line="560" w:lineRule="exact"/>
        <w:rPr>
          <w:rFonts w:ascii="微软雅黑" w:eastAsia="微软雅黑" w:hAnsi="微软雅黑" w:cs="宋体"/>
          <w:b/>
          <w:bCs/>
          <w:color w:val="000000"/>
          <w:spacing w:val="27"/>
          <w:kern w:val="0"/>
          <w:sz w:val="23"/>
        </w:rPr>
      </w:pPr>
    </w:p>
    <w:p w:rsidR="00DF734B" w:rsidRPr="00ED49D2" w:rsidRDefault="00DF734B" w:rsidP="00B031B0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b/>
          <w:bCs/>
          <w:color w:val="000000"/>
          <w:spacing w:val="27"/>
          <w:kern w:val="0"/>
          <w:sz w:val="30"/>
          <w:szCs w:val="30"/>
        </w:rPr>
      </w:pPr>
      <w:bookmarkStart w:id="0" w:name="_GoBack"/>
      <w:r w:rsidRPr="00ED49D2">
        <w:rPr>
          <w:rFonts w:ascii="微软雅黑" w:eastAsia="微软雅黑" w:hAnsi="微软雅黑" w:cs="宋体" w:hint="eastAsia"/>
          <w:b/>
          <w:bCs/>
          <w:color w:val="000000"/>
          <w:spacing w:val="27"/>
          <w:kern w:val="0"/>
          <w:sz w:val="30"/>
          <w:szCs w:val="30"/>
        </w:rPr>
        <w:t>市级、各区(市)住房补贴联系方式</w:t>
      </w:r>
    </w:p>
    <w:tbl>
      <w:tblPr>
        <w:tblW w:w="8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418"/>
        <w:gridCol w:w="5670"/>
      </w:tblGrid>
      <w:tr w:rsidR="00DF734B" w:rsidRPr="00DF734B" w:rsidTr="006959C0">
        <w:trPr>
          <w:trHeight w:val="45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bookmarkEnd w:id="0"/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区划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咨询电话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地址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68896026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青岛市市南区延安三路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号民生大厦一楼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室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58771882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青岛市市北区台柳路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号和达中心城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座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613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室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李沧区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87896069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青岛市李沧区黑龙江中路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号中艺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创意产业园内李沧区人力资源综合服务中心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崂山区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88899133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青岛市崂山区银川东路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号崂山区人力资源大厦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室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城阳区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58659763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青岛市城阳区正阳路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号城阳区人力资源和社会保障局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保税港区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86768066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青岛前湾保税港区鹏湾路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号政务服务和公共资源交易大厅二楼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胶州市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82206557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胶州市北京路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号行政服务大厅西楼裙楼五楼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即墨区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88552152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青岛市即墨区通济街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号万丽广场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座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楼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平度市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88333928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平度市北京路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号楼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房间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西海岸新区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85166613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青岛西海岸新区漓江西路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987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号裙楼二楼人才服务大厅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莱西市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66035782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青岛市莱西市长岛路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号行政审批局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楼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68686082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青岛市高新区汇智桥路与广盛路交叉口东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米青岛国家大学科技园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号楼一层</w:t>
            </w:r>
          </w:p>
        </w:tc>
      </w:tr>
      <w:tr w:rsidR="00DF734B" w:rsidRPr="00DF734B" w:rsidTr="006959C0">
        <w:trPr>
          <w:trHeight w:val="450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66711723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青岛市崂山区同安路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891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室</w:t>
            </w:r>
          </w:p>
        </w:tc>
      </w:tr>
    </w:tbl>
    <w:p w:rsidR="00ED49D2" w:rsidRDefault="00ED49D2" w:rsidP="00B031B0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spacing w:val="7"/>
          <w:kern w:val="0"/>
          <w:sz w:val="23"/>
          <w:szCs w:val="23"/>
        </w:rPr>
      </w:pPr>
    </w:p>
    <w:p w:rsidR="00ED49D2" w:rsidRDefault="00ED49D2" w:rsidP="00B031B0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spacing w:val="7"/>
          <w:kern w:val="0"/>
          <w:sz w:val="23"/>
          <w:szCs w:val="23"/>
        </w:rPr>
      </w:pPr>
    </w:p>
    <w:p w:rsidR="00ED49D2" w:rsidRDefault="00ED49D2" w:rsidP="00B031B0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spacing w:val="7"/>
          <w:kern w:val="0"/>
          <w:sz w:val="23"/>
          <w:szCs w:val="23"/>
        </w:rPr>
      </w:pPr>
    </w:p>
    <w:p w:rsidR="00ED49D2" w:rsidRDefault="00ED49D2" w:rsidP="00B031B0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spacing w:val="7"/>
          <w:kern w:val="0"/>
          <w:sz w:val="23"/>
          <w:szCs w:val="23"/>
        </w:rPr>
      </w:pPr>
    </w:p>
    <w:p w:rsidR="00ED49D2" w:rsidRDefault="00ED49D2" w:rsidP="00B031B0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spacing w:val="7"/>
          <w:kern w:val="0"/>
          <w:sz w:val="23"/>
          <w:szCs w:val="23"/>
        </w:rPr>
      </w:pPr>
    </w:p>
    <w:p w:rsidR="00DF734B" w:rsidRPr="00ED49D2" w:rsidRDefault="00DF734B" w:rsidP="00B031B0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spacing w:val="27"/>
          <w:kern w:val="0"/>
          <w:sz w:val="30"/>
          <w:szCs w:val="30"/>
        </w:rPr>
      </w:pPr>
      <w:r w:rsidRPr="00ED49D2">
        <w:rPr>
          <w:rFonts w:ascii="微软雅黑" w:eastAsia="微软雅黑" w:hAnsi="微软雅黑" w:cs="宋体" w:hint="eastAsia"/>
          <w:b/>
          <w:bCs/>
          <w:color w:val="000000"/>
          <w:spacing w:val="27"/>
          <w:kern w:val="0"/>
          <w:sz w:val="30"/>
          <w:szCs w:val="30"/>
        </w:rPr>
        <w:lastRenderedPageBreak/>
        <w:t>市级、各区(市)安家费联系方式</w:t>
      </w:r>
    </w:p>
    <w:tbl>
      <w:tblPr>
        <w:tblW w:w="8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418"/>
        <w:gridCol w:w="5670"/>
      </w:tblGrid>
      <w:tr w:rsidR="00DF734B" w:rsidRPr="00DF734B" w:rsidTr="006959C0">
        <w:trPr>
          <w:trHeight w:val="405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区划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咨询电话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地址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68896026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青岛市市南区延安三路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号民生大厦一楼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室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58771883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青岛市市北区台柳路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号和达中心城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座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613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室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李沧区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87893707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青岛市李沧区黑龙江中路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号中艺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创意产业园内李沧区人力资源综合服务中心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崂山区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88899133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青岛市崂山区银川东路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号崂山区人力资源大厦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室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城阳区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58659763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青岛市城阳区正阳路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号城阳区人力资源和社会保障局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保税港区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86768066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青岛前湾保税港区鹏湾路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号政务服务和公共资源交易大厅二楼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胶州市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82206557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胶州市北京路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号行政服务大厅西楼裙楼五楼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即墨区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85551166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青岛市即墨区通济街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号万丽广场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座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楼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平度市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88333928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平度市北京路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</w:p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号楼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房间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西海岸新区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85166613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青岛西海岸新区漓江西路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987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号裙楼二楼人才服务大厅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莱西市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66035782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青岛市莱西市长岛路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号行政审批局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楼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68686082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青岛市高新区汇智桥路与广盛路交叉口东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米青岛国家大学科技园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号楼一层</w:t>
            </w:r>
          </w:p>
        </w:tc>
      </w:tr>
      <w:tr w:rsidR="00DF734B" w:rsidRPr="00DF734B" w:rsidTr="006959C0">
        <w:trPr>
          <w:trHeight w:val="405"/>
        </w:trPr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66711850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734B" w:rsidRPr="00DF734B" w:rsidRDefault="00DF734B" w:rsidP="006959C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青岛市崂山区同安路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891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号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</w:t>
            </w:r>
            <w:r w:rsidRPr="00DF73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室</w:t>
            </w:r>
          </w:p>
        </w:tc>
      </w:tr>
    </w:tbl>
    <w:p w:rsidR="00DF734B" w:rsidRDefault="0041696D" w:rsidP="006959C0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spacing w:val="7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333333"/>
          <w:spacing w:val="7"/>
          <w:kern w:val="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DF7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6D" w:rsidRDefault="0041696D" w:rsidP="00DF734B">
      <w:r>
        <w:separator/>
      </w:r>
    </w:p>
  </w:endnote>
  <w:endnote w:type="continuationSeparator" w:id="0">
    <w:p w:rsidR="0041696D" w:rsidRDefault="0041696D" w:rsidP="00D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6D" w:rsidRDefault="0041696D" w:rsidP="00DF734B">
      <w:r>
        <w:separator/>
      </w:r>
    </w:p>
  </w:footnote>
  <w:footnote w:type="continuationSeparator" w:id="0">
    <w:p w:rsidR="0041696D" w:rsidRDefault="0041696D" w:rsidP="00DF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34B"/>
    <w:rsid w:val="0004553F"/>
    <w:rsid w:val="0041696D"/>
    <w:rsid w:val="00457569"/>
    <w:rsid w:val="004C43D2"/>
    <w:rsid w:val="0064177D"/>
    <w:rsid w:val="006959C0"/>
    <w:rsid w:val="006C7C7E"/>
    <w:rsid w:val="006E11A5"/>
    <w:rsid w:val="008565C7"/>
    <w:rsid w:val="00B031B0"/>
    <w:rsid w:val="00D944F4"/>
    <w:rsid w:val="00DF734B"/>
    <w:rsid w:val="00E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2D27D-8023-46B6-AFE6-CA956EA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73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34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F734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F734B"/>
  </w:style>
  <w:style w:type="character" w:styleId="a5">
    <w:name w:val="Hyperlink"/>
    <w:basedOn w:val="a0"/>
    <w:uiPriority w:val="99"/>
    <w:semiHidden/>
    <w:unhideWhenUsed/>
    <w:rsid w:val="00DF73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34B"/>
  </w:style>
  <w:style w:type="character" w:styleId="a6">
    <w:name w:val="Emphasis"/>
    <w:basedOn w:val="a0"/>
    <w:uiPriority w:val="20"/>
    <w:qFormat/>
    <w:rsid w:val="00DF734B"/>
    <w:rPr>
      <w:i/>
      <w:iCs/>
    </w:rPr>
  </w:style>
  <w:style w:type="paragraph" w:styleId="a7">
    <w:name w:val="Normal (Web)"/>
    <w:basedOn w:val="a"/>
    <w:uiPriority w:val="99"/>
    <w:unhideWhenUsed/>
    <w:rsid w:val="00DF7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F7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22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3</cp:revision>
  <dcterms:created xsi:type="dcterms:W3CDTF">2019-12-30T08:09:00Z</dcterms:created>
  <dcterms:modified xsi:type="dcterms:W3CDTF">2019-12-30T08:33:00Z</dcterms:modified>
</cp:coreProperties>
</file>