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440" w:rsidRDefault="00190440" w:rsidP="00190440">
      <w:pPr>
        <w:jc w:val="center"/>
        <w:rPr>
          <w:rFonts w:ascii="方正小标宋_GBK" w:eastAsia="方正小标宋_GBK"/>
          <w:sz w:val="44"/>
          <w:szCs w:val="44"/>
        </w:rPr>
      </w:pPr>
      <w:r w:rsidRPr="00190440">
        <w:rPr>
          <w:rFonts w:ascii="方正小标宋_GBK" w:eastAsia="方正小标宋_GBK" w:hint="eastAsia"/>
          <w:sz w:val="44"/>
          <w:szCs w:val="44"/>
        </w:rPr>
        <w:t>《关于统一城乡失业保险政策的通知》</w:t>
      </w:r>
    </w:p>
    <w:p w:rsidR="003F5CE1" w:rsidRDefault="00190440" w:rsidP="00190440">
      <w:pPr>
        <w:jc w:val="center"/>
      </w:pPr>
      <w:r w:rsidRPr="00190440">
        <w:rPr>
          <w:rFonts w:ascii="方正小标宋_GBK" w:eastAsia="方正小标宋_GBK" w:hint="eastAsia"/>
          <w:sz w:val="44"/>
          <w:szCs w:val="44"/>
        </w:rPr>
        <w:t>政策解读</w:t>
      </w:r>
    </w:p>
    <w:p w:rsidR="00190440" w:rsidRDefault="00190440" w:rsidP="003F5CE1">
      <w:pPr>
        <w:ind w:firstLine="648"/>
      </w:pPr>
    </w:p>
    <w:p w:rsidR="003F5CE1" w:rsidRDefault="00190440" w:rsidP="003F5CE1">
      <w:pPr>
        <w:ind w:firstLine="648"/>
      </w:pPr>
      <w:r>
        <w:rPr>
          <w:rFonts w:hint="eastAsia"/>
        </w:rPr>
        <w:t>问：</w:t>
      </w:r>
      <w:r w:rsidR="00B0032D">
        <w:rPr>
          <w:rFonts w:hint="eastAsia"/>
        </w:rPr>
        <w:t>《关于统一城乡失业保险政策的通知》（青人社规〔2021〕9号，以下简称“《通知》”）</w:t>
      </w:r>
      <w:r>
        <w:rPr>
          <w:rFonts w:hint="eastAsia"/>
        </w:rPr>
        <w:t>下发后，农民合同制工人失业保险费缴费有什么变化？</w:t>
      </w:r>
    </w:p>
    <w:p w:rsidR="003F5CE1" w:rsidRDefault="00190440" w:rsidP="003F5CE1">
      <w:pPr>
        <w:widowControl w:val="0"/>
        <w:ind w:firstLineChars="200" w:firstLine="640"/>
      </w:pPr>
      <w:r>
        <w:rPr>
          <w:rFonts w:hint="eastAsia"/>
        </w:rPr>
        <w:t>答：</w:t>
      </w:r>
      <w:r w:rsidR="003F5CE1">
        <w:rPr>
          <w:rFonts w:hint="eastAsia"/>
        </w:rPr>
        <w:t>《通知》统一了参保缴费办法。规定用人单位招用的农民合同制工人统一按照城镇职工缴费比例缴纳失业保险费。阶段性降低失业保险费率期间，用人单位费率为0.7%，个人费率为0.3%。阶段性降低失业保险费率政策期满后，按照国家、省规定的用人单位和个人费率标准执行。</w:t>
      </w:r>
    </w:p>
    <w:p w:rsidR="00CD0641" w:rsidRDefault="00CD0641" w:rsidP="003F5CE1">
      <w:pPr>
        <w:widowControl w:val="0"/>
        <w:ind w:firstLineChars="200" w:firstLine="640"/>
      </w:pPr>
    </w:p>
    <w:p w:rsidR="00190440" w:rsidRDefault="00CD0641" w:rsidP="003F5CE1">
      <w:pPr>
        <w:widowControl w:val="0"/>
        <w:ind w:firstLineChars="200" w:firstLine="640"/>
      </w:pPr>
      <w:r>
        <w:rPr>
          <w:rFonts w:hint="eastAsia"/>
        </w:rPr>
        <w:t>问：</w:t>
      </w:r>
      <w:r w:rsidR="00224E6D">
        <w:rPr>
          <w:rFonts w:hint="eastAsia"/>
        </w:rPr>
        <w:t>《通知》</w:t>
      </w:r>
      <w:r>
        <w:rPr>
          <w:rFonts w:hint="eastAsia"/>
        </w:rPr>
        <w:t>下发前后失业保险缴费如何衔接</w:t>
      </w:r>
      <w:r w:rsidR="00FC4C4A">
        <w:rPr>
          <w:rFonts w:hint="eastAsia"/>
        </w:rPr>
        <w:t>?</w:t>
      </w:r>
    </w:p>
    <w:p w:rsidR="00224E6D" w:rsidRDefault="00CD0641" w:rsidP="00224E6D">
      <w:pPr>
        <w:ind w:firstLine="648"/>
        <w:rPr>
          <w:rFonts w:hAnsi="黑体"/>
          <w:color w:val="auto"/>
        </w:rPr>
      </w:pPr>
      <w:r>
        <w:rPr>
          <w:rFonts w:hint="eastAsia"/>
        </w:rPr>
        <w:t>答：</w:t>
      </w:r>
      <w:r w:rsidR="003F5CE1">
        <w:rPr>
          <w:rFonts w:hAnsi="黑体" w:hint="eastAsia"/>
        </w:rPr>
        <w:t>2021年</w:t>
      </w:r>
      <w:r w:rsidR="00D54BC2">
        <w:rPr>
          <w:rFonts w:hAnsi="黑体" w:hint="eastAsia"/>
        </w:rPr>
        <w:t>8</w:t>
      </w:r>
      <w:r w:rsidR="003F5CE1">
        <w:rPr>
          <w:rFonts w:hAnsi="黑体" w:hint="eastAsia"/>
        </w:rPr>
        <w:t>月1日前，农民合同制工人不缴纳失业保险费、单位为其缴纳失业保险费的时间按70%计算为单位和个人的共同缴费时间，余数不满1个月的，按1个月计算，与2021年</w:t>
      </w:r>
      <w:r w:rsidR="00D54BC2">
        <w:rPr>
          <w:rFonts w:hAnsi="黑体" w:hint="eastAsia"/>
        </w:rPr>
        <w:t>8</w:t>
      </w:r>
      <w:r w:rsidR="003F5CE1">
        <w:rPr>
          <w:rFonts w:hAnsi="黑体" w:hint="eastAsia"/>
        </w:rPr>
        <w:t>月1日后的实际缴费时间累计计算领取失业保险金期限。</w:t>
      </w:r>
      <w:r w:rsidR="00224E6D">
        <w:rPr>
          <w:rFonts w:hint="eastAsia"/>
        </w:rPr>
        <w:t>例：职工张某2019年8月至2021年7月在我市按照农民合同制工人由用人单位为其缴纳失业保险费（个人不缴费）；自2021年8月起按照城镇职工由用人单位和个人共同缴纳失业保险费；2022年2月份终止解除劳动合同，个人办理失业登记。按照统一失业保险政策规定，在待遇核定上，其2019年8月至2021年7月（24</w:t>
      </w:r>
      <w:r w:rsidR="00224E6D">
        <w:rPr>
          <w:rFonts w:hint="eastAsia"/>
        </w:rPr>
        <w:lastRenderedPageBreak/>
        <w:t>个月）的缴费时间按70%核定为17个月的单位和个人的共同缴费时间，加上2021年8月至2022年2月的缴费时间为7个月，累计缴费时间为24个月，可申领6个月失业保险金。如按统一前的政策规定，</w:t>
      </w:r>
      <w:r w:rsidR="00224E6D">
        <w:rPr>
          <w:rFonts w:hAnsi="黑体" w:hint="eastAsia"/>
          <w:color w:val="auto"/>
        </w:rPr>
        <w:t>同样参保缴费24个月，农民合同制工人只能申领2个月的一次性生活补助，领取到的失业保险金是一次性生活补助的3倍。</w:t>
      </w:r>
    </w:p>
    <w:p w:rsidR="00CD0641" w:rsidRDefault="00CD0641" w:rsidP="003F5CE1">
      <w:pPr>
        <w:widowControl w:val="0"/>
        <w:ind w:firstLineChars="200" w:firstLine="640"/>
      </w:pPr>
    </w:p>
    <w:p w:rsidR="00CD0641" w:rsidRDefault="00CD0641" w:rsidP="003F5CE1">
      <w:pPr>
        <w:pStyle w:val="a5"/>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问：新政策能使农民合同制工人享受到哪些政策</w:t>
      </w:r>
      <w:r w:rsidR="00224E6D">
        <w:rPr>
          <w:rFonts w:ascii="仿宋_GB2312" w:eastAsia="仿宋_GB2312" w:hint="eastAsia"/>
          <w:sz w:val="32"/>
          <w:szCs w:val="32"/>
        </w:rPr>
        <w:t>待遇</w:t>
      </w:r>
      <w:r>
        <w:rPr>
          <w:rFonts w:ascii="仿宋_GB2312" w:eastAsia="仿宋_GB2312" w:hint="eastAsia"/>
          <w:sz w:val="32"/>
          <w:szCs w:val="32"/>
        </w:rPr>
        <w:t>？</w:t>
      </w:r>
    </w:p>
    <w:p w:rsidR="00BB7045" w:rsidRDefault="00CD0641" w:rsidP="00BB7045">
      <w:pPr>
        <w:pStyle w:val="a5"/>
        <w:spacing w:before="0" w:beforeAutospacing="0" w:after="0" w:afterAutospacing="0" w:line="560" w:lineRule="exact"/>
        <w:ind w:firstLineChars="200" w:firstLine="640"/>
        <w:jc w:val="both"/>
        <w:rPr>
          <w:rFonts w:ascii="仿宋_GB2312" w:eastAsia="仿宋_GB2312" w:hint="eastAsia"/>
          <w:sz w:val="32"/>
          <w:szCs w:val="32"/>
        </w:rPr>
      </w:pPr>
      <w:r>
        <w:rPr>
          <w:rFonts w:ascii="仿宋_GB2312" w:eastAsia="仿宋_GB2312" w:hint="eastAsia"/>
          <w:sz w:val="32"/>
          <w:szCs w:val="32"/>
        </w:rPr>
        <w:t>答：</w:t>
      </w:r>
      <w:r w:rsidR="00BB7045">
        <w:rPr>
          <w:rFonts w:ascii="仿宋_GB2312" w:eastAsia="仿宋_GB2312" w:hint="eastAsia"/>
          <w:sz w:val="32"/>
          <w:szCs w:val="32"/>
        </w:rPr>
        <w:t>据市人力资源社会保障局有关负责同志介绍，统一失业保险政策前，农民合同制工人因为个人不缴纳失业保险费，只能领取一次性生活补助，即按照用人单位为其缴纳失业保险费年限，每满1年领取1个月的一次性生活补助（与失业保险金相同标准，市内七区每月1719元，其他三市1557元），</w:t>
      </w:r>
      <w:r w:rsidR="00BB7045">
        <w:rPr>
          <w:rFonts w:ascii="仿宋_GB2312" w:eastAsia="仿宋_GB2312" w:hAnsi="微软雅黑" w:hint="eastAsia"/>
          <w:color w:val="222222"/>
          <w:sz w:val="32"/>
          <w:szCs w:val="32"/>
        </w:rPr>
        <w:t>补贴标准相对较低且</w:t>
      </w:r>
      <w:r w:rsidR="00BB7045">
        <w:rPr>
          <w:rFonts w:ascii="仿宋_GB2312" w:eastAsia="仿宋_GB2312" w:hint="eastAsia"/>
          <w:sz w:val="32"/>
          <w:szCs w:val="32"/>
        </w:rPr>
        <w:t>保障期限短、范围窄，总体保障水平低于城镇职工。</w:t>
      </w:r>
      <w:r w:rsidR="00BB7045">
        <w:rPr>
          <w:rFonts w:ascii="仿宋_GB2312" w:eastAsia="仿宋_GB2312" w:hAnsi="微软雅黑" w:hint="eastAsia"/>
          <w:color w:val="222222"/>
          <w:sz w:val="32"/>
          <w:szCs w:val="32"/>
        </w:rPr>
        <w:t>统一失业保险政策后，农民合同制工人与城镇职工在失业保险政策上实现城乡均等化，</w:t>
      </w:r>
      <w:r w:rsidR="00BB7045">
        <w:rPr>
          <w:rFonts w:ascii="仿宋_GB2312" w:eastAsia="仿宋_GB2312" w:hAnsi="仿宋_GB2312" w:cs="仿宋_GB2312" w:hint="eastAsia"/>
          <w:sz w:val="32"/>
          <w:szCs w:val="32"/>
        </w:rPr>
        <w:t>享受待遇水平将</w:t>
      </w:r>
      <w:r w:rsidR="00BB7045">
        <w:rPr>
          <w:rFonts w:ascii="仿宋_GB2312" w:eastAsia="仿宋_GB2312" w:hint="eastAsia"/>
          <w:sz w:val="32"/>
          <w:szCs w:val="32"/>
        </w:rPr>
        <w:t>大幅提升。主要体现在三个方面:</w:t>
      </w:r>
      <w:r w:rsidR="00BB7045" w:rsidRPr="006B70EB">
        <w:rPr>
          <w:rFonts w:ascii="仿宋_GB2312" w:eastAsia="仿宋_GB2312" w:hint="eastAsia"/>
          <w:sz w:val="32"/>
          <w:szCs w:val="32"/>
        </w:rPr>
        <w:t xml:space="preserve"> </w:t>
      </w:r>
      <w:r w:rsidR="00BB7045">
        <w:rPr>
          <w:rFonts w:ascii="仿宋_GB2312" w:eastAsia="仿宋_GB2312" w:hint="eastAsia"/>
          <w:sz w:val="32"/>
          <w:szCs w:val="32"/>
        </w:rPr>
        <w:t>一是由原缴费每满1年给予1个月农民合同制工人一次性生活补助待遇，提升为每满1年给予3个月失业保险金待遇；二是</w:t>
      </w:r>
      <w:r w:rsidR="00BB7045">
        <w:rPr>
          <w:rFonts w:ascii="仿宋_GB2312" w:eastAsia="仿宋_GB2312" w:hAnsi="仿宋_GB2312" w:cs="仿宋_GB2312" w:hint="eastAsia"/>
          <w:sz w:val="32"/>
          <w:szCs w:val="32"/>
        </w:rPr>
        <w:t>由失业保险基金为个人代缴医疗保险费，享受城镇职工医疗保险待遇；</w:t>
      </w:r>
      <w:r w:rsidR="00BB7045">
        <w:rPr>
          <w:rFonts w:ascii="仿宋_GB2312" w:eastAsia="仿宋_GB2312" w:hint="eastAsia"/>
          <w:sz w:val="32"/>
          <w:szCs w:val="32"/>
        </w:rPr>
        <w:t>三是</w:t>
      </w:r>
      <w:r w:rsidR="00BB7045" w:rsidRPr="001705B3">
        <w:rPr>
          <w:rFonts w:ascii="仿宋_GB2312" w:eastAsia="仿宋_GB2312" w:hint="eastAsia"/>
          <w:sz w:val="32"/>
          <w:szCs w:val="32"/>
        </w:rPr>
        <w:t>领取失业保险金期间</w:t>
      </w:r>
      <w:r w:rsidR="00BB7045">
        <w:rPr>
          <w:rFonts w:ascii="仿宋_GB2312" w:eastAsia="仿宋_GB2312" w:hint="eastAsia"/>
          <w:sz w:val="32"/>
          <w:szCs w:val="32"/>
        </w:rPr>
        <w:t>并符合相应条件的，</w:t>
      </w:r>
      <w:r w:rsidR="00BB7045" w:rsidRPr="001705B3">
        <w:rPr>
          <w:rFonts w:ascii="仿宋_GB2312" w:eastAsia="仿宋_GB2312" w:hint="eastAsia"/>
          <w:sz w:val="32"/>
          <w:szCs w:val="32"/>
        </w:rPr>
        <w:t>享受一次性丧葬费（</w:t>
      </w:r>
      <w:r w:rsidR="00BB7045">
        <w:rPr>
          <w:rFonts w:ascii="仿宋_GB2312" w:eastAsia="仿宋_GB2312" w:hint="eastAsia"/>
          <w:sz w:val="32"/>
          <w:szCs w:val="32"/>
        </w:rPr>
        <w:t>现行标准</w:t>
      </w:r>
      <w:r w:rsidR="00BB7045" w:rsidRPr="001705B3">
        <w:rPr>
          <w:rFonts w:ascii="仿宋_GB2312" w:eastAsia="仿宋_GB2312" w:hAnsi="楷体_GB2312" w:cs="楷体_GB2312" w:hint="eastAsia"/>
          <w:sz w:val="32"/>
          <w:szCs w:val="32"/>
        </w:rPr>
        <w:t>1000元</w:t>
      </w:r>
      <w:r w:rsidR="00BB7045" w:rsidRPr="001705B3">
        <w:rPr>
          <w:rFonts w:ascii="仿宋_GB2312" w:eastAsia="仿宋_GB2312" w:hint="eastAsia"/>
          <w:sz w:val="32"/>
          <w:szCs w:val="32"/>
        </w:rPr>
        <w:t>）、抚恤金（</w:t>
      </w:r>
      <w:r w:rsidR="00BB7045">
        <w:rPr>
          <w:rFonts w:ascii="仿宋_GB2312" w:eastAsia="仿宋_GB2312" w:hAnsi="楷体_GB2312" w:cs="楷体_GB2312" w:hint="eastAsia"/>
          <w:sz w:val="32"/>
          <w:szCs w:val="32"/>
        </w:rPr>
        <w:t>现行标准</w:t>
      </w:r>
      <w:r w:rsidR="00BB7045" w:rsidRPr="001705B3">
        <w:rPr>
          <w:rFonts w:ascii="仿宋_GB2312" w:eastAsia="仿宋_GB2312" w:hAnsi="楷体_GB2312" w:cs="楷体_GB2312" w:hint="eastAsia"/>
          <w:sz w:val="32"/>
          <w:szCs w:val="32"/>
        </w:rPr>
        <w:t>67870元</w:t>
      </w:r>
      <w:r w:rsidR="00BB7045" w:rsidRPr="001705B3">
        <w:rPr>
          <w:rFonts w:ascii="仿宋_GB2312" w:eastAsia="仿宋_GB2312" w:hint="eastAsia"/>
          <w:sz w:val="32"/>
          <w:szCs w:val="32"/>
        </w:rPr>
        <w:t>）、生育补</w:t>
      </w:r>
      <w:r w:rsidR="00BB7045" w:rsidRPr="001705B3">
        <w:rPr>
          <w:rFonts w:ascii="仿宋_GB2312" w:eastAsia="仿宋_GB2312" w:hint="eastAsia"/>
          <w:sz w:val="32"/>
          <w:szCs w:val="32"/>
        </w:rPr>
        <w:lastRenderedPageBreak/>
        <w:t>助（</w:t>
      </w:r>
      <w:r w:rsidR="00BB7045">
        <w:rPr>
          <w:rFonts w:ascii="仿宋_GB2312" w:eastAsia="仿宋_GB2312" w:hAnsi="楷体_GB2312" w:cs="楷体_GB2312" w:hint="eastAsia"/>
          <w:sz w:val="32"/>
          <w:szCs w:val="32"/>
        </w:rPr>
        <w:t>现行标准为3800元-</w:t>
      </w:r>
      <w:r w:rsidR="00BB7045" w:rsidRPr="001705B3">
        <w:rPr>
          <w:rFonts w:ascii="仿宋_GB2312" w:eastAsia="仿宋_GB2312" w:hAnsi="楷体_GB2312" w:cs="楷体_GB2312" w:hint="eastAsia"/>
          <w:sz w:val="32"/>
          <w:szCs w:val="32"/>
        </w:rPr>
        <w:t>4200元</w:t>
      </w:r>
      <w:r w:rsidR="00BB7045">
        <w:rPr>
          <w:rFonts w:ascii="仿宋_GB2312" w:eastAsia="仿宋_GB2312" w:hAnsi="楷体_GB2312" w:cs="楷体_GB2312" w:hint="eastAsia"/>
          <w:sz w:val="32"/>
          <w:szCs w:val="32"/>
        </w:rPr>
        <w:t>，按三档发放</w:t>
      </w:r>
      <w:r w:rsidR="00BB7045" w:rsidRPr="001705B3">
        <w:rPr>
          <w:rFonts w:ascii="仿宋_GB2312" w:eastAsia="仿宋_GB2312" w:hint="eastAsia"/>
          <w:sz w:val="32"/>
          <w:szCs w:val="32"/>
        </w:rPr>
        <w:t>）等其他失业保险待遇。</w:t>
      </w:r>
    </w:p>
    <w:p w:rsidR="00EA7BD5" w:rsidRPr="00BB7045" w:rsidRDefault="00EA7BD5" w:rsidP="00BB7045">
      <w:pPr>
        <w:pStyle w:val="a5"/>
        <w:spacing w:before="0" w:beforeAutospacing="0" w:after="0" w:afterAutospacing="0" w:line="560" w:lineRule="exact"/>
        <w:ind w:firstLineChars="200" w:firstLine="480"/>
        <w:jc w:val="both"/>
      </w:pPr>
    </w:p>
    <w:sectPr w:rsidR="00EA7BD5" w:rsidRPr="00BB7045" w:rsidSect="00872D84">
      <w:pgSz w:w="11906" w:h="16838" w:code="9"/>
      <w:pgMar w:top="2098" w:right="1474" w:bottom="1985" w:left="1588"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49B" w:rsidRDefault="00FC249B" w:rsidP="00EA7BD5">
      <w:pPr>
        <w:spacing w:line="240" w:lineRule="auto"/>
      </w:pPr>
      <w:r>
        <w:separator/>
      </w:r>
    </w:p>
  </w:endnote>
  <w:endnote w:type="continuationSeparator" w:id="1">
    <w:p w:rsidR="00FC249B" w:rsidRDefault="00FC249B" w:rsidP="00EA7B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embedRegular r:id="rId1" w:subsetted="1" w:fontKey="{3FA03A70-C8C6-4AFD-AB41-412D924C5CB1}"/>
  </w:font>
  <w:font w:name="新宋体">
    <w:panose1 w:val="02010609030101010101"/>
    <w:charset w:val="86"/>
    <w:family w:val="modern"/>
    <w:pitch w:val="fixed"/>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embedRegular r:id="rId2" w:subsetted="1" w:fontKey="{17667202-9B87-4865-A83E-0A799C6B851A}"/>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49B" w:rsidRDefault="00FC249B" w:rsidP="00EA7BD5">
      <w:pPr>
        <w:spacing w:line="240" w:lineRule="auto"/>
      </w:pPr>
      <w:r>
        <w:separator/>
      </w:r>
    </w:p>
  </w:footnote>
  <w:footnote w:type="continuationSeparator" w:id="1">
    <w:p w:rsidR="00FC249B" w:rsidRDefault="00FC249B" w:rsidP="00EA7BD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6892"/>
    <w:rsid w:val="00011992"/>
    <w:rsid w:val="00065231"/>
    <w:rsid w:val="00065B39"/>
    <w:rsid w:val="00066DD2"/>
    <w:rsid w:val="00073E27"/>
    <w:rsid w:val="00080D34"/>
    <w:rsid w:val="000854CA"/>
    <w:rsid w:val="000B03FD"/>
    <w:rsid w:val="001705B3"/>
    <w:rsid w:val="00172F75"/>
    <w:rsid w:val="001735A5"/>
    <w:rsid w:val="00190440"/>
    <w:rsid w:val="001A1EB1"/>
    <w:rsid w:val="00201B0A"/>
    <w:rsid w:val="00224E6D"/>
    <w:rsid w:val="00284802"/>
    <w:rsid w:val="002C377C"/>
    <w:rsid w:val="002C3C26"/>
    <w:rsid w:val="002E1BC1"/>
    <w:rsid w:val="00301505"/>
    <w:rsid w:val="0032613B"/>
    <w:rsid w:val="0033235A"/>
    <w:rsid w:val="00370426"/>
    <w:rsid w:val="003F4650"/>
    <w:rsid w:val="003F5CE1"/>
    <w:rsid w:val="00415481"/>
    <w:rsid w:val="004278AC"/>
    <w:rsid w:val="0043331A"/>
    <w:rsid w:val="00442BDE"/>
    <w:rsid w:val="0044327E"/>
    <w:rsid w:val="004A01B9"/>
    <w:rsid w:val="004A4A49"/>
    <w:rsid w:val="004D62D1"/>
    <w:rsid w:val="004E51FF"/>
    <w:rsid w:val="004F0C3E"/>
    <w:rsid w:val="00507B24"/>
    <w:rsid w:val="00547D99"/>
    <w:rsid w:val="00554B69"/>
    <w:rsid w:val="00555179"/>
    <w:rsid w:val="005B3006"/>
    <w:rsid w:val="005B4EFC"/>
    <w:rsid w:val="005D170B"/>
    <w:rsid w:val="005E2ED9"/>
    <w:rsid w:val="005E6AED"/>
    <w:rsid w:val="005F5903"/>
    <w:rsid w:val="00611A02"/>
    <w:rsid w:val="006200D2"/>
    <w:rsid w:val="006451B4"/>
    <w:rsid w:val="00650D59"/>
    <w:rsid w:val="00651532"/>
    <w:rsid w:val="006523E3"/>
    <w:rsid w:val="006A53F6"/>
    <w:rsid w:val="006B172F"/>
    <w:rsid w:val="006C225F"/>
    <w:rsid w:val="00726B9F"/>
    <w:rsid w:val="007317D1"/>
    <w:rsid w:val="00741A08"/>
    <w:rsid w:val="007838AB"/>
    <w:rsid w:val="007B465B"/>
    <w:rsid w:val="007C3A9A"/>
    <w:rsid w:val="007C50C3"/>
    <w:rsid w:val="007D61A8"/>
    <w:rsid w:val="007D6536"/>
    <w:rsid w:val="0082012E"/>
    <w:rsid w:val="00847B6E"/>
    <w:rsid w:val="00852C64"/>
    <w:rsid w:val="00861FDA"/>
    <w:rsid w:val="00872D84"/>
    <w:rsid w:val="008904CE"/>
    <w:rsid w:val="008A6FD5"/>
    <w:rsid w:val="008B1613"/>
    <w:rsid w:val="008C1228"/>
    <w:rsid w:val="008E1A67"/>
    <w:rsid w:val="008E4E85"/>
    <w:rsid w:val="008F0D44"/>
    <w:rsid w:val="008F701B"/>
    <w:rsid w:val="009021F0"/>
    <w:rsid w:val="00934C12"/>
    <w:rsid w:val="009511CC"/>
    <w:rsid w:val="00956852"/>
    <w:rsid w:val="00972E8D"/>
    <w:rsid w:val="00982CCA"/>
    <w:rsid w:val="009B7B01"/>
    <w:rsid w:val="00A14D9E"/>
    <w:rsid w:val="00A5309C"/>
    <w:rsid w:val="00A7344A"/>
    <w:rsid w:val="00A779F5"/>
    <w:rsid w:val="00AF007B"/>
    <w:rsid w:val="00B0032D"/>
    <w:rsid w:val="00B120DF"/>
    <w:rsid w:val="00B23F6A"/>
    <w:rsid w:val="00B72AE0"/>
    <w:rsid w:val="00BA4D4E"/>
    <w:rsid w:val="00BB7045"/>
    <w:rsid w:val="00BD57B8"/>
    <w:rsid w:val="00BF2147"/>
    <w:rsid w:val="00BF3462"/>
    <w:rsid w:val="00BF6892"/>
    <w:rsid w:val="00C12DAC"/>
    <w:rsid w:val="00C26E2F"/>
    <w:rsid w:val="00C3061C"/>
    <w:rsid w:val="00C4243B"/>
    <w:rsid w:val="00C4300A"/>
    <w:rsid w:val="00CD0641"/>
    <w:rsid w:val="00CE67C2"/>
    <w:rsid w:val="00CF3C03"/>
    <w:rsid w:val="00D00F09"/>
    <w:rsid w:val="00D02B93"/>
    <w:rsid w:val="00D201E6"/>
    <w:rsid w:val="00D24E8D"/>
    <w:rsid w:val="00D270AE"/>
    <w:rsid w:val="00D51B98"/>
    <w:rsid w:val="00D54BC2"/>
    <w:rsid w:val="00D61FD7"/>
    <w:rsid w:val="00DB4DD4"/>
    <w:rsid w:val="00DD0994"/>
    <w:rsid w:val="00E06B03"/>
    <w:rsid w:val="00E17F19"/>
    <w:rsid w:val="00E22FEB"/>
    <w:rsid w:val="00E36AB7"/>
    <w:rsid w:val="00E758CC"/>
    <w:rsid w:val="00E8327A"/>
    <w:rsid w:val="00EA7BD5"/>
    <w:rsid w:val="00EC31CB"/>
    <w:rsid w:val="00EE30D4"/>
    <w:rsid w:val="00F165EC"/>
    <w:rsid w:val="00F60EB1"/>
    <w:rsid w:val="00F6656B"/>
    <w:rsid w:val="00FC192C"/>
    <w:rsid w:val="00FC21A9"/>
    <w:rsid w:val="00FC249B"/>
    <w:rsid w:val="00FC4C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新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A08"/>
    <w:pPr>
      <w:spacing w:line="560" w:lineRule="exact"/>
      <w:jc w:val="both"/>
    </w:pPr>
    <w:rPr>
      <w:color w:val="000000"/>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7BD5"/>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link w:val="a3"/>
    <w:uiPriority w:val="99"/>
    <w:rsid w:val="00EA7BD5"/>
    <w:rPr>
      <w:color w:val="000000"/>
      <w:kern w:val="2"/>
      <w:sz w:val="18"/>
      <w:szCs w:val="18"/>
    </w:rPr>
  </w:style>
  <w:style w:type="paragraph" w:styleId="a4">
    <w:name w:val="footer"/>
    <w:basedOn w:val="a"/>
    <w:link w:val="Char0"/>
    <w:uiPriority w:val="99"/>
    <w:unhideWhenUsed/>
    <w:rsid w:val="00EA7BD5"/>
    <w:pPr>
      <w:tabs>
        <w:tab w:val="center" w:pos="4153"/>
        <w:tab w:val="right" w:pos="8306"/>
      </w:tabs>
      <w:snapToGrid w:val="0"/>
      <w:spacing w:line="240" w:lineRule="atLeast"/>
      <w:jc w:val="left"/>
    </w:pPr>
    <w:rPr>
      <w:sz w:val="18"/>
      <w:szCs w:val="18"/>
    </w:rPr>
  </w:style>
  <w:style w:type="character" w:customStyle="1" w:styleId="Char0">
    <w:name w:val="页脚 Char"/>
    <w:link w:val="a4"/>
    <w:uiPriority w:val="99"/>
    <w:rsid w:val="00EA7BD5"/>
    <w:rPr>
      <w:color w:val="000000"/>
      <w:kern w:val="2"/>
      <w:sz w:val="18"/>
      <w:szCs w:val="18"/>
    </w:rPr>
  </w:style>
  <w:style w:type="paragraph" w:styleId="a5">
    <w:name w:val="Normal (Web)"/>
    <w:basedOn w:val="a"/>
    <w:unhideWhenUsed/>
    <w:rsid w:val="008B1613"/>
    <w:pPr>
      <w:spacing w:before="100" w:beforeAutospacing="1" w:after="100" w:afterAutospacing="1" w:line="240" w:lineRule="auto"/>
      <w:jc w:val="left"/>
    </w:pPr>
    <w:rPr>
      <w:rFonts w:ascii="宋体" w:eastAsia="宋体" w:hAnsi="宋体" w:cs="宋体"/>
      <w:color w:val="auto"/>
      <w:kern w:val="0"/>
      <w:sz w:val="24"/>
      <w:szCs w:val="24"/>
    </w:rPr>
  </w:style>
</w:styles>
</file>

<file path=word/webSettings.xml><?xml version="1.0" encoding="utf-8"?>
<w:webSettings xmlns:r="http://schemas.openxmlformats.org/officeDocument/2006/relationships" xmlns:w="http://schemas.openxmlformats.org/wordprocessingml/2006/main">
  <w:divs>
    <w:div w:id="200960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163</Words>
  <Characters>932</Characters>
  <Application>Microsoft Office Word</Application>
  <DocSecurity>0</DocSecurity>
  <Lines>7</Lines>
  <Paragraphs>2</Paragraphs>
  <ScaleCrop>false</ScaleCrop>
  <Company/>
  <LinksUpToDate>false</LinksUpToDate>
  <CharactersWithSpaces>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cp:revision>
  <cp:lastPrinted>2021-07-14T02:15:00Z</cp:lastPrinted>
  <dcterms:created xsi:type="dcterms:W3CDTF">2021-07-14T02:26:00Z</dcterms:created>
  <dcterms:modified xsi:type="dcterms:W3CDTF">2021-07-14T02:48:00Z</dcterms:modified>
</cp:coreProperties>
</file>