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致创业导师的一封信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尊敬的创业导师：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祝贺您当选成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青岛市</w:t>
      </w:r>
      <w:r>
        <w:rPr>
          <w:rFonts w:hint="eastAsia"/>
        </w:rPr>
        <w:t>创业导师，</w:t>
      </w:r>
      <w:r>
        <w:rPr>
          <w:rFonts w:hint="eastAsia"/>
          <w:lang w:eastAsia="zh-CN"/>
        </w:rPr>
        <w:t>感谢您对我市创业服务工作的大力支持！</w:t>
      </w:r>
      <w:r>
        <w:rPr>
          <w:rFonts w:hint="eastAsia"/>
        </w:rPr>
        <w:t>我们期待</w:t>
      </w:r>
      <w:r>
        <w:rPr>
          <w:rFonts w:hint="eastAsia"/>
          <w:lang w:eastAsia="zh-CN"/>
        </w:rPr>
        <w:t>您用宝贵的专业知识和经验带领和帮助更多创业者走向成功！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" w:eastAsia="zh-CN"/>
        </w:rPr>
      </w:pPr>
      <w:r>
        <w:rPr>
          <w:rFonts w:hint="eastAsia"/>
          <w:lang w:eastAsia="zh-CN"/>
        </w:rPr>
        <w:t>为协助做好创业导师的服务与管理相关工作，我们将以“青创通”青岛市创业服务云平台”作为重要的平台工具，为您提供服务便利。在附件文件中，我们将</w:t>
      </w:r>
      <w:r>
        <w:rPr>
          <w:rFonts w:hint="eastAsia"/>
          <w:lang w:val="en-US" w:eastAsia="zh-CN"/>
        </w:rPr>
        <w:t>就平台的使用为您进行说明。此外，《</w:t>
      </w:r>
      <w:r>
        <w:rPr>
          <w:rFonts w:hint="eastAsia"/>
          <w:lang w:eastAsia="zh-CN"/>
        </w:rPr>
        <w:t>青岛市人力资源和社会保障局关于印发</w:t>
      </w:r>
      <w:r>
        <w:rPr>
          <w:rFonts w:hint="default"/>
          <w:lang w:val="en" w:eastAsia="zh-CN"/>
        </w:rPr>
        <w:t>&lt;</w:t>
      </w:r>
      <w:r>
        <w:rPr>
          <w:rFonts w:hint="eastAsia"/>
          <w:lang w:eastAsia="zh-CN"/>
        </w:rPr>
        <w:t>青岛市创业导师管理办法</w:t>
      </w:r>
      <w:r>
        <w:rPr>
          <w:rFonts w:hint="default"/>
          <w:lang w:val="en" w:eastAsia="zh-CN"/>
        </w:rPr>
        <w:t>&gt;</w:t>
      </w:r>
      <w:r>
        <w:rPr>
          <w:rFonts w:hint="eastAsia"/>
          <w:lang w:eastAsia="zh-CN"/>
        </w:rPr>
        <w:t>的通知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" w:eastAsia="zh-CN"/>
        </w:rPr>
        <w:t>(</w:t>
      </w:r>
      <w:r>
        <w:rPr>
          <w:rFonts w:hint="eastAsia"/>
          <w:lang w:eastAsia="zh-CN"/>
        </w:rPr>
        <w:t>青人社字〔2024〕88号</w:t>
      </w:r>
      <w:r>
        <w:rPr>
          <w:rFonts w:hint="default"/>
          <w:lang w:val="en" w:eastAsia="zh-CN"/>
        </w:rPr>
        <w:t>)</w:t>
      </w:r>
      <w:r>
        <w:rPr>
          <w:rFonts w:hint="eastAsia"/>
          <w:lang w:val="en" w:eastAsia="zh-CN"/>
        </w:rPr>
        <w:t>文件作为我市创业导师工作开展的依据，请您进行阅读与了解。如您在服务期间遇到问题，请随时与我们的工作人员取得联系。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再次对您的支持与付出表示衷心的感谢！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青岛市人力资源和社会保障局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2025年  月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Fonts w:hint="eastAsia" w:asciiTheme="minorHAnsi" w:hAnsiTheme="minorHAnsi" w:eastAsiaTheme="minorEastAsia" w:cstheme="minorBidi"/>
          <w:spacing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pacing w:val="0"/>
          <w:kern w:val="2"/>
          <w:sz w:val="21"/>
          <w:szCs w:val="24"/>
          <w:lang w:val="en-US" w:eastAsia="zh-CN" w:bidi="ar-SA"/>
        </w:rPr>
        <w:t xml:space="preserve">   （联系人：杨晋   联系电话：67781186）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420" w:firstLineChars="200"/>
        <w:jc w:val="both"/>
        <w:textAlignment w:val="auto"/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附件：1.青岛市创业导师“青创通”青岛市创业服务云平台使用说明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 xml:space="preserve">       </w:t>
      </w:r>
      <w:r>
        <w:rPr>
          <w:rFonts w:hint="eastAsia" w:cstheme="minorBidi"/>
          <w:b w:val="0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 xml:space="preserve"> 2.青岛市人力资源和社会保障局关于印发</w: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" w:eastAsia="zh-CN" w:bidi="ar-SA"/>
        </w:rPr>
        <w:t>《</w: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青岛市创业导师管理办法</w: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" w:eastAsia="zh-CN" w:bidi="ar-SA"/>
        </w:rPr>
        <w:t>》</w: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的通知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Arial" w:hAnsi="Arial" w:eastAsia="黑体" w:cstheme="minorBidi"/>
          <w:b w:val="0"/>
          <w:bCs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ascii="Arial" w:hAnsi="Arial" w:eastAsia="黑体" w:cstheme="minorBidi"/>
          <w:b w:val="0"/>
          <w:bCs/>
          <w:kern w:val="2"/>
          <w:sz w:val="32"/>
          <w:szCs w:val="24"/>
          <w:lang w:val="en" w:eastAsia="zh-CN" w:bidi="ar-SA"/>
        </w:rPr>
      </w:pPr>
      <w:r>
        <w:rPr>
          <w:rFonts w:hint="eastAsia" w:ascii="Arial" w:hAnsi="Arial" w:eastAsia="黑体" w:cstheme="minorBidi"/>
          <w:b w:val="0"/>
          <w:bCs/>
          <w:kern w:val="2"/>
          <w:sz w:val="32"/>
          <w:szCs w:val="24"/>
          <w:lang w:val="en-US" w:eastAsia="zh-CN" w:bidi="ar-SA"/>
        </w:rPr>
        <w:t>附件</w:t>
      </w:r>
      <w:r>
        <w:rPr>
          <w:rFonts w:hint="default" w:ascii="Arial" w:hAnsi="Arial" w:eastAsia="黑体" w:cstheme="minorBidi"/>
          <w:b w:val="0"/>
          <w:bCs/>
          <w:kern w:val="2"/>
          <w:sz w:val="32"/>
          <w:szCs w:val="24"/>
          <w:lang w:val="en" w:eastAsia="zh-CN" w:bidi="ar-SA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青岛市创业</w:t>
      </w:r>
      <w:r>
        <w:rPr>
          <w:rFonts w:hint="eastAsia"/>
          <w:sz w:val="36"/>
          <w:szCs w:val="36"/>
        </w:rPr>
        <w:t>导师</w:t>
      </w:r>
      <w:r>
        <w:rPr>
          <w:rFonts w:hint="eastAsia"/>
          <w:sz w:val="36"/>
          <w:szCs w:val="36"/>
          <w:lang w:eastAsia="zh-CN"/>
        </w:rPr>
        <w:t>“青创通”青岛市创业服务云平台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使用说明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 导师申请流程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1.登录平台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通过青岛市人社个人账号或山东政务网个人账号登录到云平台；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填写申请表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导师需在</w:t>
      </w:r>
      <w:r>
        <w:rPr>
          <w:rFonts w:hint="eastAsia"/>
          <w:lang w:val="en-US" w:eastAsia="zh-CN"/>
        </w:rPr>
        <w:t>首页或找服务模块找到申请入口，</w:t>
      </w:r>
      <w:r>
        <w:rPr>
          <w:rFonts w:hint="eastAsia"/>
        </w:rPr>
        <w:t>填写申请表，提供个人基本信息、专业背景、擅长领域等。确保信息真实、完整。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 xml:space="preserve"> 后台审核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</w:rPr>
        <w:t xml:space="preserve">   提交申请表后</w:t>
      </w:r>
      <w:r>
        <w:rPr>
          <w:rFonts w:hint="eastAsia"/>
          <w:b w:val="0"/>
          <w:bCs w:val="0"/>
        </w:rPr>
        <w:t>，平台管理员将对申请信息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相关材料</w:t>
      </w:r>
      <w:r>
        <w:rPr>
          <w:rFonts w:hint="eastAsia"/>
          <w:b w:val="0"/>
          <w:bCs w:val="0"/>
        </w:rPr>
        <w:t>进行审核。审核内容包括但不限于导师的</w:t>
      </w:r>
      <w:r>
        <w:rPr>
          <w:rFonts w:hint="eastAsia"/>
          <w:b w:val="0"/>
          <w:bCs w:val="0"/>
          <w:lang w:val="en-US" w:eastAsia="zh-CN"/>
        </w:rPr>
        <w:t>基本信息、</w:t>
      </w:r>
      <w:r>
        <w:rPr>
          <w:rFonts w:hint="eastAsia"/>
          <w:b w:val="0"/>
          <w:bCs w:val="0"/>
        </w:rPr>
        <w:t>资质、经验、专业能力等。</w:t>
      </w:r>
      <w:r>
        <w:rPr>
          <w:rFonts w:hint="eastAsia"/>
          <w:b w:val="0"/>
          <w:bCs w:val="0"/>
          <w:lang w:val="en-US" w:eastAsia="zh-CN"/>
        </w:rPr>
        <w:t>导师材料</w:t>
      </w:r>
      <w:r>
        <w:rPr>
          <w:rFonts w:hint="eastAsia"/>
          <w:b w:val="0"/>
          <w:bCs w:val="0"/>
        </w:rPr>
        <w:t>审核通过后，导师将收到</w:t>
      </w:r>
      <w:r>
        <w:rPr>
          <w:rFonts w:hint="eastAsia"/>
          <w:b w:val="0"/>
          <w:bCs w:val="0"/>
          <w:lang w:val="en-US" w:eastAsia="zh-CN"/>
        </w:rPr>
        <w:t>材料审核通过的</w:t>
      </w:r>
      <w:r>
        <w:rPr>
          <w:rFonts w:hint="eastAsia"/>
          <w:b w:val="0"/>
          <w:bCs w:val="0"/>
        </w:rPr>
        <w:t>通知</w:t>
      </w:r>
      <w:r>
        <w:rPr>
          <w:rFonts w:hint="eastAsia"/>
          <w:b w:val="0"/>
          <w:bCs w:val="0"/>
          <w:lang w:val="en-US" w:eastAsia="zh-CN"/>
        </w:rPr>
        <w:t>并提醒导师即将进行专家评审。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b w:val="0"/>
          <w:bCs w:val="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4.</w:t>
      </w:r>
      <w:r>
        <w:rPr>
          <w:rFonts w:hint="eastAsia"/>
          <w:b w:val="0"/>
          <w:bCs w:val="0"/>
        </w:rPr>
        <w:t>填写聘期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>专家评审</w:t>
      </w:r>
      <w:r>
        <w:rPr>
          <w:rFonts w:hint="eastAsia"/>
          <w:b w:val="0"/>
          <w:bCs w:val="0"/>
        </w:rPr>
        <w:t>通过后，</w:t>
      </w:r>
      <w:r>
        <w:rPr>
          <w:rFonts w:hint="eastAsia"/>
          <w:b w:val="0"/>
          <w:bCs w:val="0"/>
          <w:lang w:val="en-US" w:eastAsia="zh-CN"/>
        </w:rPr>
        <w:t>管理员将填写</w:t>
      </w:r>
      <w:r>
        <w:rPr>
          <w:rFonts w:hint="eastAsia"/>
          <w:lang w:val="en-US" w:eastAsia="zh-CN"/>
        </w:rPr>
        <w:t>导师</w:t>
      </w:r>
      <w:r>
        <w:rPr>
          <w:rFonts w:hint="eastAsia"/>
        </w:rPr>
        <w:t>聘期信息，明确</w:t>
      </w:r>
      <w:r>
        <w:rPr>
          <w:rFonts w:hint="eastAsia"/>
          <w:lang w:val="en-US" w:eastAsia="zh-CN"/>
        </w:rPr>
        <w:t>聘用</w:t>
      </w:r>
      <w:r>
        <w:rPr>
          <w:rFonts w:hint="eastAsia"/>
        </w:rPr>
        <w:t>时间。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 导师功能使用指南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 登录平台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聘任</w:t>
      </w:r>
      <w:r>
        <w:rPr>
          <w:rFonts w:hint="eastAsia"/>
        </w:rPr>
        <w:t>通过后，导师可使用</w:t>
      </w:r>
      <w:r>
        <w:rPr>
          <w:rFonts w:hint="eastAsia"/>
          <w:lang w:val="en-US" w:eastAsia="zh-CN"/>
        </w:rPr>
        <w:t>青岛市人社个人账号或山东政务网个人账号登录到云平台</w:t>
      </w:r>
      <w:r>
        <w:rPr>
          <w:rFonts w:hint="eastAsia"/>
        </w:rPr>
        <w:t>。登录后，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进入导师专属</w:t>
      </w:r>
      <w:r>
        <w:rPr>
          <w:rFonts w:hint="eastAsia"/>
          <w:lang w:val="en-US" w:eastAsia="zh-CN"/>
        </w:rPr>
        <w:t>会员中心，可查看所有咨询者的</w:t>
      </w:r>
      <w:r>
        <w:rPr>
          <w:rFonts w:hint="eastAsia"/>
          <w:b/>
          <w:bCs/>
          <w:lang w:val="en-US" w:eastAsia="zh-CN"/>
        </w:rPr>
        <w:t>留言</w:t>
      </w:r>
      <w:r>
        <w:rPr>
          <w:rFonts w:hint="eastAsia"/>
          <w:lang w:val="en-US" w:eastAsia="zh-CN"/>
        </w:rPr>
        <w:t>和</w:t>
      </w:r>
      <w:r>
        <w:rPr>
          <w:rFonts w:hint="eastAsia"/>
          <w:b/>
          <w:bCs/>
          <w:lang w:val="en-US" w:eastAsia="zh-CN"/>
        </w:rPr>
        <w:t>预约申请</w:t>
      </w:r>
      <w:r>
        <w:rPr>
          <w:rFonts w:hint="eastAsia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 查看咨询者留言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导师可以在“</w:t>
      </w:r>
      <w:r>
        <w:rPr>
          <w:rFonts w:hint="eastAsia"/>
          <w:lang w:val="en-US" w:eastAsia="zh-CN"/>
        </w:rPr>
        <w:t>咨询</w:t>
      </w:r>
      <w:r>
        <w:rPr>
          <w:rFonts w:hint="eastAsia"/>
        </w:rPr>
        <w:t>管理”板块查看咨询者的留言。咨询者通常会提出与创业相关的问题，导师可根据自己的专业领域进行回复。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 回复留言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导师可以在留言下方直接回复咨询者的问题。回复内容应尽量详细、专业，帮助咨询者解决实际问题。</w:t>
      </w:r>
      <w:r>
        <w:rPr>
          <w:rFonts w:hint="eastAsia"/>
          <w:lang w:val="en-US" w:eastAsia="zh-CN"/>
        </w:rPr>
        <w:t>请尽量在48小时内回复，以确保咨询者的需求得到及时响应。</w:t>
      </w:r>
      <w:r>
        <w:rPr>
          <w:rFonts w:hint="eastAsia"/>
        </w:rPr>
        <w:t>回复后，咨询者会收到通知</w:t>
      </w:r>
      <w:r>
        <w:rPr>
          <w:rFonts w:hint="eastAsia"/>
          <w:lang w:val="en-US" w:eastAsia="zh-CN"/>
        </w:rPr>
        <w:t>并根据导师的回复对导师进行评价。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 查看预约申请表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咨询者可以通过平台预约导师进行线下咨询。导师可以在“预约管理”板块查看预约申请表，了解咨询者的需求、背景、预约时间等信息。</w:t>
      </w:r>
      <w:r>
        <w:rPr>
          <w:rFonts w:hint="eastAsia"/>
          <w:lang w:val="en-US" w:eastAsia="zh-CN"/>
        </w:rPr>
        <w:t>可选择“跟进”或者“转派”。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 xml:space="preserve">5. </w:t>
      </w:r>
      <w:r>
        <w:rPr>
          <w:rFonts w:hint="eastAsia"/>
          <w:color w:val="auto"/>
          <w:lang w:eastAsia="zh-CN"/>
        </w:rPr>
        <w:t>回应预约咨询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导师可以根据预约申请表上的联系方式，线下联系咨询者，安排具体的咨询时间和地点。线下咨询可以是面对面交流、电话沟通或视频会议等形式。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转派预约咨询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如果您因时间或其他原因无法及时回复咨询者的预约申请，您可以将该预约转派给其他导师。请在48小时内完成转派操作，否则系统将自动转派。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color w:val="FF0000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color w:val="auto"/>
          <w:highlight w:val="none"/>
          <w:lang w:val="en" w:eastAsia="zh-CN"/>
        </w:rPr>
      </w:pPr>
      <w:r>
        <w:rPr>
          <w:rFonts w:hint="eastAsia"/>
          <w:color w:val="auto"/>
          <w:highlight w:val="none"/>
          <w:lang w:val="en-US" w:eastAsia="zh-CN"/>
        </w:rPr>
        <w:t>7.自主添加服务内容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当您在线下自主开展创业服务工作时，可以通过“会员中心-我开展的服务”自主添加服务内容和相关佐证材料。您所添加的服务案例审核通过后，将在导师信息展示页面进行展示。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8.关于导师评价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您的每一次服务都将收到申请人的服务评价，服务评价将作为您的绩效评价依据。如申请人未在规定时间内做出服务评价，系统将自动给予默认好评。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您的导师信息展示页面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630" w:firstLineChars="300"/>
        <w:textAlignment w:val="auto"/>
        <w:rPr>
          <w:rFonts w:hint="default" w:asciiTheme="minorHAnsi" w:hAnsiTheme="minorHAnsi" w:eastAsiaTheme="minorEastAsia" w:cstheme="minorBidi"/>
          <w:color w:val="auto"/>
          <w:spacing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spacing w:val="0"/>
          <w:kern w:val="2"/>
          <w:sz w:val="21"/>
          <w:szCs w:val="24"/>
          <w:highlight w:val="none"/>
          <w:lang w:val="en-US" w:eastAsia="zh-CN" w:bidi="ar-SA"/>
        </w:rPr>
        <w:t>在“青创通”网站找服务-创业导师板块，通过个性化搜索可以搜索到您的导师信息展示页面，页面信息可以生成导师二维码名片，分享于您所需要的地方。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3. 导师行为规范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 专业性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导师在回复咨询者问题和进行线下咨询时，应保持专业性，提供准确、实用的建议，避免误导咨询者。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 及时性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导师应尽量在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小时内回复咨询者的留言，确保咨询者的问题得到及时解答。对于预约申请，导师也应及时与咨询者联系，安排咨询时间。</w:t>
      </w:r>
      <w:r>
        <w:rPr>
          <w:rFonts w:hint="eastAsia"/>
          <w:lang w:val="en-US" w:eastAsia="zh-CN"/>
        </w:rPr>
        <w:t>预约咨询的内容若48小时内未回复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将由系统或管理员转派至其他导师。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 保密性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导师在与咨询者沟通过程中，可能会接触到咨询者的商业计划、个人隐私等信息。导师应严格遵守保密协议，不得泄露咨询者的任何信息。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4. 诚信服务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 xml:space="preserve">   导师应诚信服务，不得利用</w:t>
      </w:r>
      <w:r>
        <w:rPr>
          <w:rFonts w:hint="eastAsia"/>
          <w:color w:val="auto"/>
          <w:lang w:eastAsia="zh-CN"/>
        </w:rPr>
        <w:t>导师身份</w:t>
      </w:r>
      <w:r>
        <w:rPr>
          <w:rFonts w:hint="eastAsia"/>
          <w:color w:val="auto"/>
        </w:rPr>
        <w:t>进行任何与咨询无关</w:t>
      </w:r>
      <w:r>
        <w:rPr>
          <w:rFonts w:hint="eastAsia"/>
        </w:rPr>
        <w:t>的商业活动，不得向咨询者收取额外费用。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 常见问题解答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 如何修改个人信息？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导师可以在“个人中心”</w:t>
      </w:r>
      <w:r>
        <w:rPr>
          <w:rFonts w:hint="eastAsia"/>
          <w:lang w:val="en-US" w:eastAsia="zh-CN"/>
        </w:rPr>
        <w:t>首页“导师资料维护”</w:t>
      </w:r>
      <w:r>
        <w:rPr>
          <w:rFonts w:hint="eastAsia"/>
        </w:rPr>
        <w:t>修改个人信息，包括</w:t>
      </w:r>
      <w:r>
        <w:rPr>
          <w:rFonts w:hint="eastAsia"/>
          <w:lang w:val="en-US" w:eastAsia="zh-CN"/>
        </w:rPr>
        <w:t>服务内容、工作经历</w:t>
      </w:r>
      <w:r>
        <w:rPr>
          <w:rFonts w:hint="eastAsia"/>
        </w:rPr>
        <w:t>等。修改后需重新提交审核。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如何退出导师身份？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导师可以在“个人中心”</w:t>
      </w:r>
      <w:r>
        <w:rPr>
          <w:rFonts w:hint="eastAsia"/>
          <w:lang w:val="en-US" w:eastAsia="zh-CN"/>
        </w:rPr>
        <w:t>找服务—导师审核模块申请解聘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解聘审核通过后</w:t>
      </w:r>
      <w:r>
        <w:rPr>
          <w:rFonts w:hint="eastAsia"/>
        </w:rPr>
        <w:t>，导师将不再具备回复留言和查看预约申请的权限。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 联系方式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如有</w:t>
      </w:r>
      <w:r>
        <w:rPr>
          <w:rFonts w:hint="eastAsia"/>
          <w:color w:val="auto"/>
        </w:rPr>
        <w:t>任何</w:t>
      </w:r>
      <w:r>
        <w:rPr>
          <w:rFonts w:hint="eastAsia"/>
          <w:color w:val="auto"/>
          <w:lang w:eastAsia="zh-CN"/>
        </w:rPr>
        <w:t>技术</w:t>
      </w:r>
      <w:r>
        <w:rPr>
          <w:rFonts w:hint="eastAsia"/>
          <w:color w:val="auto"/>
        </w:rPr>
        <w:t>问题或需要帮助，导师可以通过以下方式联系平台客服：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技术服务电话</w:t>
      </w:r>
      <w:r>
        <w:rPr>
          <w:rFonts w:hint="eastAsia"/>
          <w:color w:val="auto"/>
        </w:rPr>
        <w:t>：15</w:t>
      </w:r>
      <w:r>
        <w:rPr>
          <w:rFonts w:hint="eastAsia"/>
        </w:rPr>
        <w:t xml:space="preserve">621037313 </w:t>
      </w:r>
      <w:bookmarkStart w:id="0" w:name="_GoBack"/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0FEFD"/>
    <w:multiLevelType w:val="singleLevel"/>
    <w:tmpl w:val="97F0FEFD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35BA"/>
    <w:rsid w:val="01E5C28D"/>
    <w:rsid w:val="1ABC6C83"/>
    <w:rsid w:val="1ED94E29"/>
    <w:rsid w:val="1FFFB27F"/>
    <w:rsid w:val="3BCF44E4"/>
    <w:rsid w:val="3DD7AB8C"/>
    <w:rsid w:val="3F272132"/>
    <w:rsid w:val="3F2DD38B"/>
    <w:rsid w:val="3FEDF055"/>
    <w:rsid w:val="3FFB0BCC"/>
    <w:rsid w:val="47FF6C5B"/>
    <w:rsid w:val="4F4FF2DF"/>
    <w:rsid w:val="52BE1502"/>
    <w:rsid w:val="55B92AB6"/>
    <w:rsid w:val="5BAB34EB"/>
    <w:rsid w:val="5EF326FA"/>
    <w:rsid w:val="5F771826"/>
    <w:rsid w:val="5F7DAA76"/>
    <w:rsid w:val="6DF7F82D"/>
    <w:rsid w:val="6FE7F686"/>
    <w:rsid w:val="6FF647FB"/>
    <w:rsid w:val="752D5C45"/>
    <w:rsid w:val="76FB5C61"/>
    <w:rsid w:val="77BF7221"/>
    <w:rsid w:val="7BCFA646"/>
    <w:rsid w:val="7BFD266C"/>
    <w:rsid w:val="7EB7A2BF"/>
    <w:rsid w:val="7EFE35BA"/>
    <w:rsid w:val="7FAF6880"/>
    <w:rsid w:val="7FBEB759"/>
    <w:rsid w:val="7FFB6FEA"/>
    <w:rsid w:val="7FFDEF1C"/>
    <w:rsid w:val="7FFFA3DC"/>
    <w:rsid w:val="8BAEEFFC"/>
    <w:rsid w:val="97E1CB22"/>
    <w:rsid w:val="A5DD5F02"/>
    <w:rsid w:val="AC7D2119"/>
    <w:rsid w:val="B51D6AF9"/>
    <w:rsid w:val="B6AE1CDA"/>
    <w:rsid w:val="B777E1EC"/>
    <w:rsid w:val="B9FF425B"/>
    <w:rsid w:val="BB7F6000"/>
    <w:rsid w:val="BBFFCFD5"/>
    <w:rsid w:val="BE32DE1E"/>
    <w:rsid w:val="BFBF12C1"/>
    <w:rsid w:val="DEDF13D8"/>
    <w:rsid w:val="DFBDCBE4"/>
    <w:rsid w:val="DFFEA2AE"/>
    <w:rsid w:val="ECFF780E"/>
    <w:rsid w:val="EEE9F54E"/>
    <w:rsid w:val="EF7DE0A6"/>
    <w:rsid w:val="EF7E5215"/>
    <w:rsid w:val="F39D0EE5"/>
    <w:rsid w:val="F3EE6632"/>
    <w:rsid w:val="F6E7CDBC"/>
    <w:rsid w:val="F77C671B"/>
    <w:rsid w:val="F7BC81F2"/>
    <w:rsid w:val="F7FFCD52"/>
    <w:rsid w:val="F9FB0BD4"/>
    <w:rsid w:val="FBFC5F49"/>
    <w:rsid w:val="FD1E8859"/>
    <w:rsid w:val="FDFFEE7C"/>
    <w:rsid w:val="FE5EFDF1"/>
    <w:rsid w:val="FE5FF0F6"/>
    <w:rsid w:val="FE6FC5F3"/>
    <w:rsid w:val="FF1F0B47"/>
    <w:rsid w:val="FF5704E5"/>
    <w:rsid w:val="FF59FFD0"/>
    <w:rsid w:val="FFA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after="120" w:line="588" w:lineRule="atLeast"/>
    </w:pPr>
    <w:rPr>
      <w:rFonts w:ascii="宋体" w:hAnsi="宋体" w:eastAsia="仿宋_GB2312" w:cs="等线"/>
      <w:spacing w:val="-2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2025-03-06T16:03:00Z</dcterms:created>
  <dc:creator>张Ladie</dc:creator>
  <cp:lastModifiedBy>uos</cp:lastModifiedBy>
  <dcterms:modified xsi:type="dcterms:W3CDTF">2025-04-08T09:34:10Z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4AC16770AFD96AD3638EF367BB3D0125_43</vt:lpwstr>
  </property>
</Properties>
</file>